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80" w:rsidRPr="000F4D84" w:rsidRDefault="00B22980" w:rsidP="00B22980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22980" w:rsidRPr="000F4D84" w:rsidRDefault="00B22980" w:rsidP="00B22980">
      <w:pPr>
        <w:autoSpaceDE w:val="0"/>
        <w:autoSpaceDN w:val="0"/>
        <w:spacing w:before="670" w:after="0" w:line="230" w:lineRule="auto"/>
        <w:ind w:right="2628"/>
        <w:jc w:val="right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Тульской области</w:t>
      </w:r>
    </w:p>
    <w:p w:rsidR="00B22980" w:rsidRPr="000F4D84" w:rsidRDefault="00B22980" w:rsidP="00B22980">
      <w:pPr>
        <w:autoSpaceDE w:val="0"/>
        <w:autoSpaceDN w:val="0"/>
        <w:spacing w:before="670" w:after="0" w:line="230" w:lineRule="auto"/>
        <w:ind w:left="2454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Администрация МО Заокский район Тульской области</w:t>
      </w:r>
    </w:p>
    <w:p w:rsidR="00B22980" w:rsidRDefault="00B22980" w:rsidP="00B22980">
      <w:pPr>
        <w:autoSpaceDE w:val="0"/>
        <w:autoSpaceDN w:val="0"/>
        <w:spacing w:before="670" w:after="1376" w:line="230" w:lineRule="auto"/>
        <w:ind w:right="3446"/>
        <w:jc w:val="right"/>
      </w:pPr>
      <w:r>
        <w:rPr>
          <w:rFonts w:ascii="Times New Roman" w:eastAsia="Times New Roman" w:hAnsi="Times New Roman"/>
          <w:color w:val="000000"/>
          <w:sz w:val="24"/>
        </w:rPr>
        <w:t>МКОУ "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Дмитриевская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ООШ"</w:t>
      </w:r>
    </w:p>
    <w:tbl>
      <w:tblPr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2636"/>
        <w:gridCol w:w="57"/>
        <w:gridCol w:w="3363"/>
        <w:gridCol w:w="140"/>
        <w:gridCol w:w="2720"/>
        <w:gridCol w:w="540"/>
      </w:tblGrid>
      <w:tr w:rsidR="00B22980" w:rsidTr="00087D79">
        <w:trPr>
          <w:gridAfter w:val="1"/>
          <w:wAfter w:w="540" w:type="dxa"/>
          <w:trHeight w:hRule="exact" w:val="274"/>
        </w:trPr>
        <w:tc>
          <w:tcPr>
            <w:tcW w:w="26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80" w:rsidRDefault="00B22980" w:rsidP="00087D79">
            <w:pPr>
              <w:autoSpaceDE w:val="0"/>
              <w:autoSpaceDN w:val="0"/>
              <w:spacing w:before="48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80" w:rsidRDefault="00B22980" w:rsidP="00087D79">
            <w:pPr>
              <w:autoSpaceDE w:val="0"/>
              <w:autoSpaceDN w:val="0"/>
              <w:spacing w:before="48" w:after="0" w:line="228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80" w:rsidRDefault="00B22980" w:rsidP="00087D79">
            <w:pPr>
              <w:autoSpaceDE w:val="0"/>
              <w:autoSpaceDN w:val="0"/>
              <w:spacing w:before="48" w:after="0" w:line="228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B22980" w:rsidTr="00087D79">
        <w:trPr>
          <w:gridAfter w:val="1"/>
          <w:wAfter w:w="540" w:type="dxa"/>
          <w:trHeight w:hRule="exact" w:val="276"/>
        </w:trPr>
        <w:tc>
          <w:tcPr>
            <w:tcW w:w="26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80" w:rsidRDefault="00B22980" w:rsidP="00087D79">
            <w:pPr>
              <w:autoSpaceDE w:val="0"/>
              <w:autoSpaceDN w:val="0"/>
              <w:spacing w:after="0" w:line="228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Творческой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группой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3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80" w:rsidRDefault="00B22980" w:rsidP="00087D79">
            <w:pPr>
              <w:autoSpaceDE w:val="0"/>
              <w:autoSpaceDN w:val="0"/>
              <w:spacing w:after="0" w:line="228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по УВР</w:t>
            </w: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80" w:rsidRDefault="00B22980" w:rsidP="00087D79">
            <w:pPr>
              <w:autoSpaceDE w:val="0"/>
              <w:autoSpaceDN w:val="0"/>
              <w:spacing w:after="0" w:line="228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  <w:tr w:rsidR="00B22980" w:rsidTr="00087D79">
        <w:trPr>
          <w:trHeight w:hRule="exact" w:val="362"/>
        </w:trPr>
        <w:tc>
          <w:tcPr>
            <w:tcW w:w="26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80" w:rsidRDefault="00B22980" w:rsidP="00087D79">
            <w:pPr>
              <w:autoSpaceDE w:val="0"/>
              <w:autoSpaceDN w:val="0"/>
              <w:spacing w:before="60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______________Вихрова М.Д.</w:t>
            </w:r>
          </w:p>
        </w:tc>
        <w:tc>
          <w:tcPr>
            <w:tcW w:w="3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80" w:rsidRDefault="00B22980" w:rsidP="00087D79">
            <w:pPr>
              <w:autoSpaceDE w:val="0"/>
              <w:autoSpaceDN w:val="0"/>
              <w:spacing w:before="60" w:after="0" w:line="228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Хмель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А.Д.</w:t>
            </w: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80" w:rsidRDefault="00B22980" w:rsidP="00087D79">
            <w:pPr>
              <w:autoSpaceDE w:val="0"/>
              <w:autoSpaceDN w:val="0"/>
              <w:spacing w:before="60" w:after="0" w:line="228" w:lineRule="auto"/>
              <w:ind w:left="5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Вихров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С.Г.</w:t>
            </w:r>
          </w:p>
        </w:tc>
      </w:tr>
      <w:tr w:rsidR="00B22980" w:rsidTr="00087D79">
        <w:trPr>
          <w:trHeight w:hRule="exact" w:val="420"/>
        </w:trPr>
        <w:tc>
          <w:tcPr>
            <w:tcW w:w="26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80" w:rsidRDefault="00B22980" w:rsidP="00087D79">
            <w:pPr>
              <w:autoSpaceDE w:val="0"/>
              <w:autoSpaceDN w:val="0"/>
              <w:spacing w:before="106" w:after="0" w:line="228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  <w:tc>
          <w:tcPr>
            <w:tcW w:w="33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6" w:after="0" w:line="228" w:lineRule="auto"/>
              <w:ind w:left="456"/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80" w:rsidRDefault="00B22980" w:rsidP="00087D79">
            <w:pPr>
              <w:autoSpaceDE w:val="0"/>
              <w:autoSpaceDN w:val="0"/>
              <w:spacing w:before="106" w:after="0" w:line="228" w:lineRule="auto"/>
              <w:ind w:left="55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102</w:t>
            </w:r>
          </w:p>
        </w:tc>
      </w:tr>
      <w:tr w:rsidR="00B22980" w:rsidTr="00087D79">
        <w:trPr>
          <w:trHeight w:hRule="exact" w:val="380"/>
        </w:trPr>
        <w:tc>
          <w:tcPr>
            <w:tcW w:w="26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80" w:rsidRDefault="00B22980" w:rsidP="00087D79">
            <w:pPr>
              <w:autoSpaceDE w:val="0"/>
              <w:autoSpaceDN w:val="0"/>
              <w:spacing w:before="94" w:after="0" w:line="228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23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3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4" w:after="0" w:line="228" w:lineRule="auto"/>
              <w:ind w:left="456"/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980" w:rsidRDefault="00B22980" w:rsidP="00087D79">
            <w:pPr>
              <w:autoSpaceDE w:val="0"/>
              <w:autoSpaceDN w:val="0"/>
              <w:spacing w:before="94" w:after="0" w:line="228" w:lineRule="auto"/>
              <w:ind w:left="5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сентября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г.</w:t>
            </w:r>
          </w:p>
        </w:tc>
      </w:tr>
    </w:tbl>
    <w:p w:rsidR="00B22980" w:rsidRPr="00BC0076" w:rsidRDefault="00B22980" w:rsidP="00B22980">
      <w:pPr>
        <w:autoSpaceDE w:val="0"/>
        <w:autoSpaceDN w:val="0"/>
        <w:spacing w:before="978" w:after="0" w:line="230" w:lineRule="auto"/>
        <w:ind w:right="3640"/>
        <w:jc w:val="right"/>
        <w:rPr>
          <w:lang w:val="ru-RU"/>
        </w:rPr>
      </w:pPr>
      <w:r w:rsidRPr="00BC0076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B22980" w:rsidRPr="00BC0076" w:rsidRDefault="00B22980" w:rsidP="00B22980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BC0076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BC00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1346551)</w:t>
      </w:r>
    </w:p>
    <w:p w:rsidR="00B22980" w:rsidRPr="00BC0076" w:rsidRDefault="00B22980" w:rsidP="00B22980">
      <w:pPr>
        <w:autoSpaceDE w:val="0"/>
        <w:autoSpaceDN w:val="0"/>
        <w:spacing w:before="166" w:after="0" w:line="230" w:lineRule="auto"/>
        <w:ind w:right="4196"/>
        <w:jc w:val="right"/>
        <w:rPr>
          <w:lang w:val="ru-RU"/>
        </w:rPr>
      </w:pPr>
      <w:r w:rsidRPr="00BC0076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B22980" w:rsidRPr="00BC0076" w:rsidRDefault="00B22980" w:rsidP="00B22980">
      <w:pPr>
        <w:autoSpaceDE w:val="0"/>
        <w:autoSpaceDN w:val="0"/>
        <w:spacing w:before="70" w:after="0" w:line="230" w:lineRule="auto"/>
        <w:ind w:right="3594"/>
        <w:jc w:val="right"/>
        <w:rPr>
          <w:lang w:val="ru-RU"/>
        </w:rPr>
      </w:pPr>
      <w:r w:rsidRPr="00BC0076">
        <w:rPr>
          <w:rFonts w:ascii="Times New Roman" w:eastAsia="Times New Roman" w:hAnsi="Times New Roman"/>
          <w:color w:val="000000"/>
          <w:sz w:val="24"/>
          <w:lang w:val="ru-RU"/>
        </w:rPr>
        <w:t>«Вероятность и статистик»</w:t>
      </w:r>
    </w:p>
    <w:p w:rsidR="00B22980" w:rsidRPr="00BC0076" w:rsidRDefault="00B22980" w:rsidP="00B22980">
      <w:pPr>
        <w:autoSpaceDE w:val="0"/>
        <w:autoSpaceDN w:val="0"/>
        <w:spacing w:before="670" w:after="0" w:line="230" w:lineRule="auto"/>
        <w:ind w:right="2726"/>
        <w:jc w:val="right"/>
        <w:rPr>
          <w:lang w:val="ru-RU"/>
        </w:rPr>
      </w:pPr>
      <w:r w:rsidRPr="00BC0076">
        <w:rPr>
          <w:rFonts w:ascii="Times New Roman" w:eastAsia="Times New Roman" w:hAnsi="Times New Roman"/>
          <w:color w:val="000000"/>
          <w:sz w:val="24"/>
          <w:lang w:val="ru-RU"/>
        </w:rPr>
        <w:t>для 8 класса основного общего образования</w:t>
      </w:r>
    </w:p>
    <w:p w:rsidR="00B22980" w:rsidRPr="00BC0076" w:rsidRDefault="00B22980" w:rsidP="00B22980">
      <w:pPr>
        <w:autoSpaceDE w:val="0"/>
        <w:autoSpaceDN w:val="0"/>
        <w:spacing w:before="70" w:after="0" w:line="230" w:lineRule="auto"/>
        <w:ind w:right="2878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</w:t>
      </w:r>
      <w:r w:rsidRPr="00BC0076">
        <w:rPr>
          <w:rFonts w:ascii="Times New Roman" w:eastAsia="Times New Roman" w:hAnsi="Times New Roman"/>
          <w:color w:val="000000"/>
          <w:sz w:val="24"/>
          <w:lang w:val="ru-RU"/>
        </w:rPr>
        <w:t xml:space="preserve">на 2022-2023 учебный год </w:t>
      </w:r>
    </w:p>
    <w:p w:rsidR="00B22980" w:rsidRPr="000F4D84" w:rsidRDefault="00B22980" w:rsidP="00B22980">
      <w:pPr>
        <w:autoSpaceDE w:val="0"/>
        <w:autoSpaceDN w:val="0"/>
        <w:spacing w:before="2112" w:after="0" w:line="230" w:lineRule="auto"/>
        <w:ind w:right="22"/>
        <w:jc w:val="right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Гращенкова</w:t>
      </w:r>
      <w:proofErr w:type="spellEnd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 Валентина Николаевна</w:t>
      </w:r>
    </w:p>
    <w:p w:rsidR="00B22980" w:rsidRDefault="00B22980" w:rsidP="00B22980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</w:t>
      </w:r>
    </w:p>
    <w:p w:rsidR="00B22980" w:rsidRDefault="00B22980" w:rsidP="00B22980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22980" w:rsidRDefault="00B22980" w:rsidP="00B22980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22980" w:rsidRDefault="00B22980" w:rsidP="00B22980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22980" w:rsidRDefault="00B22980" w:rsidP="00B22980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22980" w:rsidRDefault="00B22980" w:rsidP="00B22980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22980" w:rsidRPr="000F4D84" w:rsidRDefault="00B22980" w:rsidP="00B22980">
      <w:pPr>
        <w:autoSpaceDE w:val="0"/>
        <w:autoSpaceDN w:val="0"/>
        <w:spacing w:before="70" w:after="0" w:line="230" w:lineRule="auto"/>
        <w:ind w:right="20"/>
        <w:jc w:val="center"/>
        <w:rPr>
          <w:lang w:val="ru-RU"/>
        </w:rPr>
      </w:pPr>
      <w:proofErr w:type="spellStart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с.Дмитриевское</w:t>
      </w:r>
      <w:proofErr w:type="spellEnd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center"/>
        <w:rPr>
          <w:lang w:val="ru-RU"/>
        </w:rPr>
      </w:pPr>
      <w:bookmarkStart w:id="0" w:name="_GoBack"/>
      <w:bookmarkEnd w:id="0"/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center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</w:t>
      </w:r>
      <w:proofErr w:type="gramStart"/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КУРСА  "</w:t>
      </w:r>
      <w:proofErr w:type="gramEnd"/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ВЕРОЯТНОСТЬ И СТАТИСТИКА"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учебному курсу "Вероятность и статистика"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B22980" w:rsidRPr="000F4D84" w:rsidRDefault="00B22980" w:rsidP="00B229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</w:t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предмете и методах математики, их отличий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</w:t>
      </w:r>
      <w:proofErr w:type="spellStart"/>
      <w:proofErr w:type="gramStart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линии:«</w:t>
      </w:r>
      <w:proofErr w:type="gramEnd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Представление</w:t>
      </w:r>
      <w:proofErr w:type="spellEnd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данных и описательная статистика»; «Вероятность»; «Элементы </w:t>
      </w:r>
      <w:proofErr w:type="spellStart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комбинаторики»;«Введение</w:t>
      </w:r>
      <w:proofErr w:type="spellEnd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 в теорию графов».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proofErr w:type="gramStart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вероятностными законами</w:t>
      </w:r>
      <w:proofErr w:type="gramEnd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позволяющими ставить и решать более сложные задачи. В курс входят начальные представления </w:t>
      </w:r>
      <w:proofErr w:type="spellStart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ослучайных</w:t>
      </w:r>
      <w:proofErr w:type="spellEnd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величинах и их числовых характеристиках. Также в рамках этого курса осуществляется знакомство обучающихся с множествами и </w:t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В 8 классе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На изучение данного курса отводит 1 учебный час в неделю, всего 34 учебных часа в год.</w:t>
      </w:r>
    </w:p>
    <w:p w:rsidR="00B22980" w:rsidRPr="00D03091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составлена с учётом </w:t>
      </w:r>
      <w:r w:rsidRPr="00807D49">
        <w:rPr>
          <w:rFonts w:ascii="Times New Roman" w:hAnsi="Times New Roman" w:cs="Times New Roman"/>
          <w:b/>
          <w:sz w:val="24"/>
          <w:szCs w:val="24"/>
          <w:lang w:val="ru-RU"/>
        </w:rPr>
        <w:t>модуля «Школьный урок»,</w:t>
      </w:r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 в котором представлены виды и формы деятельности, обеспечивающие реализацию воспитательного потенциала урока.  </w:t>
      </w:r>
    </w:p>
    <w:p w:rsidR="00B22980" w:rsidRPr="00D03091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      Реализация воспитательного потенциала урока предполагает следующие виды работ:</w:t>
      </w:r>
    </w:p>
    <w:p w:rsidR="00B22980" w:rsidRPr="00D03091" w:rsidRDefault="00B22980" w:rsidP="00B22980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Применение на уроке интерактивных форм работы (дискуссии, конференции, уроки-исследования, групповую и парную работу), которые позволят усилить доброжелательную обстановку на уроке и не только получать опыт, но и приобретать знания.</w:t>
      </w:r>
    </w:p>
    <w:p w:rsidR="00B22980" w:rsidRPr="00D03091" w:rsidRDefault="00B22980" w:rsidP="00B22980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Включение в урок игровых процедур, для поддержания мотивации детей к получению знаний, установки доброжелательной атмосферы во время урока.</w:t>
      </w:r>
    </w:p>
    <w:p w:rsidR="00B22980" w:rsidRPr="00D03091" w:rsidRDefault="00B22980" w:rsidP="00B22980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событийных уроков, уроков – экскурсий, которые расширяют образовательное пространство предмета, воспитывают уважение к историческим личностям, людям науки, воспитывают любовь к </w:t>
      </w:r>
      <w:proofErr w:type="gramStart"/>
      <w:r w:rsidRPr="00D03091">
        <w:rPr>
          <w:rFonts w:ascii="Times New Roman" w:hAnsi="Times New Roman" w:cs="Times New Roman"/>
          <w:sz w:val="24"/>
          <w:szCs w:val="24"/>
          <w:lang w:val="ru-RU"/>
        </w:rPr>
        <w:t>прекрасному,  к</w:t>
      </w:r>
      <w:proofErr w:type="gramEnd"/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 природе, к родному краю.</w:t>
      </w:r>
    </w:p>
    <w:p w:rsidR="00B22980" w:rsidRPr="00D03091" w:rsidRDefault="00B22980" w:rsidP="00B22980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ИКТ-технологий, которые поддерживают современные активности </w:t>
      </w:r>
      <w:proofErr w:type="gramStart"/>
      <w:r w:rsidRPr="00D03091">
        <w:rPr>
          <w:rFonts w:ascii="Times New Roman" w:hAnsi="Times New Roman" w:cs="Times New Roman"/>
          <w:sz w:val="24"/>
          <w:szCs w:val="24"/>
          <w:lang w:val="ru-RU"/>
        </w:rPr>
        <w:t>обучающихся..</w:t>
      </w:r>
      <w:proofErr w:type="gramEnd"/>
    </w:p>
    <w:p w:rsidR="00B22980" w:rsidRPr="00D03091" w:rsidRDefault="00B22980" w:rsidP="00B22980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Смысловое чтение, которое позволяет повысить не только предметные результаты, но и усилить воспитательный потенциал, через полное осмысление прочитанного текста и последующего его обсуждения.</w:t>
      </w:r>
    </w:p>
    <w:p w:rsidR="00B22980" w:rsidRPr="00D03091" w:rsidRDefault="00B22980" w:rsidP="00B22980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Исследовательская и проектная деятельность, позволяющая приобретать школьникам навык самостоятельного решения теоретической проблемы, навык генерирования и оформления собственных идей, навык публичного выступления перед аудиторией, навык аргументирования и отстаивания своей точки зрения.</w:t>
      </w:r>
    </w:p>
    <w:p w:rsidR="00B22980" w:rsidRPr="00D03091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Для достижения воспитательных задач урока используются социокультурные технологии:</w:t>
      </w:r>
    </w:p>
    <w:p w:rsidR="00B22980" w:rsidRPr="00D03091" w:rsidRDefault="00B22980" w:rsidP="00B22980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присоединения;</w:t>
      </w:r>
    </w:p>
    <w:p w:rsidR="00B22980" w:rsidRPr="00D03091" w:rsidRDefault="00B22980" w:rsidP="00B22980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целостного восприятия и мышления;</w:t>
      </w:r>
    </w:p>
    <w:p w:rsidR="00B22980" w:rsidRPr="00D03091" w:rsidRDefault="00B22980" w:rsidP="00B22980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чувствования;</w:t>
      </w:r>
    </w:p>
    <w:p w:rsidR="00B22980" w:rsidRPr="00D03091" w:rsidRDefault="00B22980" w:rsidP="00B22980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мотивации;</w:t>
      </w:r>
    </w:p>
    <w:p w:rsidR="00B22980" w:rsidRPr="00D03091" w:rsidRDefault="00B22980" w:rsidP="00B22980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личности;</w:t>
      </w:r>
    </w:p>
    <w:p w:rsidR="00B22980" w:rsidRPr="00D03091" w:rsidRDefault="00B22980" w:rsidP="00B22980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группы;</w:t>
      </w:r>
    </w:p>
    <w:p w:rsidR="00B22980" w:rsidRPr="00D03091" w:rsidRDefault="00B22980" w:rsidP="00B22980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ресурса успеха.</w:t>
      </w:r>
    </w:p>
    <w:p w:rsidR="00B22980" w:rsidRPr="00D03091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Основу социокультурных технологий составляет идея активного обучения и воспитания, когда одновременно работают пять аспектов: содержательный, коммуникативный, управленческий, психологический, социокультурный.</w:t>
      </w:r>
    </w:p>
    <w:p w:rsidR="00B22980" w:rsidRPr="00D03091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Использование активных форм работы является важным условием превращения обычного урока в воспитывающий урок. Это способствует:</w:t>
      </w:r>
    </w:p>
    <w:p w:rsidR="00B22980" w:rsidRPr="00D03091" w:rsidRDefault="00B22980" w:rsidP="00B22980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освоению социокультурных и духовно-нравственных категорий на уровне личностного развития;</w:t>
      </w:r>
    </w:p>
    <w:p w:rsidR="00B22980" w:rsidRPr="00D03091" w:rsidRDefault="00B22980" w:rsidP="00B22980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развитию эффективного общения;</w:t>
      </w:r>
    </w:p>
    <w:p w:rsidR="00B22980" w:rsidRPr="00D03091" w:rsidRDefault="00B22980" w:rsidP="00B22980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развитию управленческих способностей;</w:t>
      </w:r>
    </w:p>
    <w:p w:rsidR="00B22980" w:rsidRPr="00D03091" w:rsidRDefault="00B22980" w:rsidP="00B22980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формированию мотивации на совместное достижение значимых результатов;</w:t>
      </w:r>
    </w:p>
    <w:p w:rsidR="00B22980" w:rsidRPr="00D03091" w:rsidRDefault="00B22980" w:rsidP="00B22980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приобретению социокультурного опыта.</w:t>
      </w:r>
    </w:p>
    <w:p w:rsidR="00B22980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СОДЕРЖАНИЕ УЧЕБНОГО КУРСА "ВЕРОЯТНОСТЬ И СТАТИСТИКА"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Измерение рассеивания данных. Дисперсия и стандартное отклонение числовых наборов.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Диаграмма рассеивания. 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</w:t>
      </w:r>
    </w:p>
    <w:p w:rsidR="00B22980" w:rsidRPr="000F4D84" w:rsidRDefault="00B22980" w:rsidP="00B229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Противоположные события. Диаграмма Эйлера. Объединение и пересечение событий.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</w:t>
      </w:r>
      <w:proofErr w:type="gramStart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по мощью</w:t>
      </w:r>
      <w:proofErr w:type="gramEnd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 дерева случайного эксперимента, диаграмм Эйлера.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учебного курса «Вероятность и статистика» должно обеспечивать достижение на уровне основного общего образования следующих личностных, метапредметных и предметных </w:t>
      </w:r>
      <w:r w:rsidRPr="000F4D84">
        <w:rPr>
          <w:lang w:val="ru-RU"/>
        </w:rPr>
        <w:br/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образовательных результатов: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22980" w:rsidRPr="000F4D84" w:rsidRDefault="00B22980" w:rsidP="00B229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учебного курса «Вероятность и статистика»</w:t>
      </w:r>
      <w:r w:rsidRPr="000F4D84">
        <w:rPr>
          <w:lang w:val="ru-RU"/>
        </w:rPr>
        <w:br/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характеризуются: </w:t>
      </w:r>
      <w:r w:rsidRPr="000F4D84">
        <w:rPr>
          <w:lang w:val="ru-RU"/>
        </w:rPr>
        <w:br/>
      </w: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0F4D84">
        <w:rPr>
          <w:lang w:val="ru-RU"/>
        </w:rPr>
        <w:br/>
      </w: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B22980" w:rsidRPr="000F4D84" w:rsidRDefault="00B22980" w:rsidP="00B229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0F4D84">
        <w:rPr>
          <w:lang w:val="ru-RU"/>
        </w:rPr>
        <w:br/>
      </w: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  <w:r w:rsidRPr="000F4D84">
        <w:rPr>
          <w:lang w:val="ru-RU"/>
        </w:rPr>
        <w:br/>
      </w: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B22980" w:rsidRPr="000F4D84" w:rsidRDefault="00B22980" w:rsidP="00B229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B22980" w:rsidRPr="000F4D84" w:rsidRDefault="00B22980" w:rsidP="00B229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B22980" w:rsidRPr="000F4D84" w:rsidRDefault="00B22980" w:rsidP="00B229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lang w:val="ru-RU"/>
        </w:rPr>
        <w:lastRenderedPageBreak/>
        <w:tab/>
      </w: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B22980" w:rsidRPr="000F4D84" w:rsidRDefault="00B22980" w:rsidP="00B229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B22980" w:rsidRPr="000F4D84" w:rsidRDefault="00B22980" w:rsidP="00B229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B22980" w:rsidRPr="000F4D84" w:rsidRDefault="00B22980" w:rsidP="00B229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готовностью к действиям в условиях неопределённости, повышению уровня своей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22980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учебного предмета «Вероятность и </w:t>
      </w:r>
      <w:proofErr w:type="spellStart"/>
      <w:proofErr w:type="gramStart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статистика»характеризуются</w:t>
      </w:r>
      <w:proofErr w:type="spellEnd"/>
      <w:proofErr w:type="gramEnd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овладением </w:t>
      </w:r>
      <w:r w:rsidRPr="000F4D8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0F4D8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0F4D8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0F4D8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0F4D8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0F4D8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0F4D84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Универсальные </w:t>
      </w:r>
      <w:r w:rsidRPr="000F4D8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0F4D8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формирование </w:t>
      </w:r>
      <w:proofErr w:type="gramStart"/>
      <w:r w:rsidRPr="000F4D84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базовых когнитивных процессов</w:t>
      </w:r>
      <w:proofErr w:type="gramEnd"/>
      <w:r w:rsidRPr="000F4D8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</w:t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фактов, выстраивать аргументацию, приводить примеры и </w:t>
      </w:r>
      <w:proofErr w:type="spellStart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; обосновывать собственные рассуждения;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наблюдения, исследования, оценивать достоверность полученных результатов, выводов и обобщений;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B22980" w:rsidRPr="000F4D84" w:rsidRDefault="00B22980" w:rsidP="00B229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0F4D8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0F4D84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сформированность социальных навыков обучающихся.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оценивать качество своего вклада в общий продукт по критериям, сформулированным участниками взаимодействия.</w:t>
      </w:r>
    </w:p>
    <w:p w:rsidR="00B22980" w:rsidRPr="000F4D84" w:rsidRDefault="00B22980" w:rsidP="00B229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0F4D8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0F4D84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B22980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22980" w:rsidRPr="000F4D84" w:rsidRDefault="00B22980" w:rsidP="00B229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lang w:val="ru-RU"/>
        </w:rPr>
        <w:tab/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«Вероятность и статистика» в 8 классе характеризуются следующими умениями.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Находить частоты числовых значений и частоты событий, в том числе по результатам измерений и наблюдений.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графические модели: дерево случайного эксперимента, диаграммы Эйлера, числовая прямая.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</w:t>
      </w:r>
    </w:p>
    <w:p w:rsidR="00B22980" w:rsidRPr="000F4D84" w:rsidRDefault="00B22980" w:rsidP="00B229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22980" w:rsidRDefault="00B22980">
      <w:pPr>
        <w:rPr>
          <w:lang w:val="ru-RU"/>
        </w:rPr>
        <w:sectPr w:rsidR="00B229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2980" w:rsidRPr="000F4D84" w:rsidRDefault="00B22980" w:rsidP="00B22980">
      <w:pPr>
        <w:autoSpaceDE w:val="0"/>
        <w:autoSpaceDN w:val="0"/>
        <w:spacing w:after="64" w:line="220" w:lineRule="exact"/>
        <w:rPr>
          <w:lang w:val="ru-RU"/>
        </w:rPr>
      </w:pPr>
    </w:p>
    <w:p w:rsidR="00B22980" w:rsidRDefault="00B22980" w:rsidP="00B22980">
      <w:pPr>
        <w:autoSpaceDE w:val="0"/>
        <w:autoSpaceDN w:val="0"/>
        <w:spacing w:after="666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494"/>
        <w:gridCol w:w="528"/>
        <w:gridCol w:w="1106"/>
        <w:gridCol w:w="1140"/>
        <w:gridCol w:w="1356"/>
        <w:gridCol w:w="7430"/>
        <w:gridCol w:w="52"/>
      </w:tblGrid>
      <w:tr w:rsidR="00B22980" w:rsidTr="00087D79">
        <w:trPr>
          <w:gridAfter w:val="1"/>
          <w:wAfter w:w="52" w:type="dxa"/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контроля</w:t>
            </w:r>
          </w:p>
        </w:tc>
        <w:tc>
          <w:tcPr>
            <w:tcW w:w="7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B22980" w:rsidTr="00087D79">
        <w:trPr>
          <w:gridAfter w:val="1"/>
          <w:wAfter w:w="52" w:type="dxa"/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22980" w:rsidRDefault="00B22980" w:rsidP="00087D79"/>
        </w:tc>
        <w:tc>
          <w:tcPr>
            <w:tcW w:w="349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22980" w:rsidRDefault="00B22980" w:rsidP="00087D7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</w:t>
            </w: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22980" w:rsidRDefault="00B22980" w:rsidP="00087D79"/>
        </w:tc>
        <w:tc>
          <w:tcPr>
            <w:tcW w:w="7430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22980" w:rsidRDefault="00B22980" w:rsidP="00087D79"/>
        </w:tc>
      </w:tr>
      <w:tr w:rsidR="00B22980" w:rsidTr="00087D79">
        <w:trPr>
          <w:trHeight w:hRule="exact" w:val="350"/>
        </w:trPr>
        <w:tc>
          <w:tcPr>
            <w:tcW w:w="15502" w:type="dxa"/>
            <w:gridSpan w:val="8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курса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класса</w:t>
            </w:r>
            <w:proofErr w:type="spellEnd"/>
          </w:p>
        </w:tc>
      </w:tr>
      <w:tr w:rsidR="00B22980" w:rsidTr="00087D79">
        <w:trPr>
          <w:gridAfter w:val="1"/>
          <w:wAfter w:w="52" w:type="dxa"/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данных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gridAfter w:val="1"/>
          <w:wAfter w:w="52" w:type="dxa"/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Описательная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статистика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gridAfter w:val="1"/>
          <w:wAfter w:w="52" w:type="dxa"/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изменчивость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gridAfter w:val="1"/>
          <w:wAfter w:w="52" w:type="dxa"/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Средние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числового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набора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gridAfter w:val="1"/>
          <w:wAfter w:w="52" w:type="dxa"/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Случайные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gridAfter w:val="1"/>
          <w:wAfter w:w="52" w:type="dxa"/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частоты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F4D84">
              <w:rPr>
                <w:lang w:val="ru-RU"/>
              </w:rPr>
              <w:br/>
            </w:r>
            <w:proofErr w:type="spellStart"/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gridAfter w:val="1"/>
          <w:wAfter w:w="52" w:type="dxa"/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34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</w:tr>
      <w:tr w:rsidR="00B22980" w:rsidRPr="00B22980" w:rsidTr="00087D79">
        <w:trPr>
          <w:trHeight w:hRule="exact" w:val="348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Pr="000F4D84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Описательная статистика. Рассеивание данных</w:t>
            </w:r>
          </w:p>
        </w:tc>
      </w:tr>
      <w:tr w:rsidR="00B22980" w:rsidTr="00087D79">
        <w:trPr>
          <w:gridAfter w:val="1"/>
          <w:wAfter w:w="52" w:type="dxa"/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Отклонения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gridAfter w:val="1"/>
          <w:wAfter w:w="52" w:type="dxa"/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Дисперсия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числового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набора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gridAfter w:val="1"/>
          <w:wAfter w:w="52" w:type="dxa"/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Стандартное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отклонение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числового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набора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gridAfter w:val="1"/>
          <w:wAfter w:w="52" w:type="dxa"/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Диаграммы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рассеивания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F4D84">
              <w:rPr>
                <w:lang w:val="ru-RU"/>
              </w:rPr>
              <w:br/>
            </w:r>
            <w:proofErr w:type="spellStart"/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34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</w:tr>
      <w:tr w:rsidR="00B22980" w:rsidTr="00087D79">
        <w:trPr>
          <w:trHeight w:hRule="exact" w:val="328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Множества</w:t>
            </w:r>
            <w:proofErr w:type="spellEnd"/>
          </w:p>
        </w:tc>
      </w:tr>
    </w:tbl>
    <w:p w:rsidR="00B22980" w:rsidRDefault="00B22980" w:rsidP="00B22980">
      <w:pPr>
        <w:autoSpaceDE w:val="0"/>
        <w:autoSpaceDN w:val="0"/>
        <w:spacing w:after="0" w:line="14" w:lineRule="exact"/>
      </w:pPr>
    </w:p>
    <w:p w:rsidR="00B22980" w:rsidRDefault="00B22980" w:rsidP="00B22980">
      <w:pPr>
        <w:sectPr w:rsidR="00B22980">
          <w:pgSz w:w="16840" w:h="11900"/>
          <w:pgMar w:top="282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22980" w:rsidRDefault="00B22980" w:rsidP="00B2298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494"/>
        <w:gridCol w:w="528"/>
        <w:gridCol w:w="1106"/>
        <w:gridCol w:w="1138"/>
        <w:gridCol w:w="1358"/>
        <w:gridCol w:w="7420"/>
        <w:gridCol w:w="10"/>
      </w:tblGrid>
      <w:tr w:rsidR="00B22980" w:rsidTr="00087D7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Множество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подмножество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F4D84">
              <w:rPr>
                <w:lang w:val="ru-RU"/>
              </w:rPr>
              <w:br/>
            </w:r>
            <w:proofErr w:type="spellStart"/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Операции над множествами: объединение, пересечение, дополнение.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78" w:after="0" w:line="247" w:lineRule="auto"/>
              <w:ind w:left="72" w:right="864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распределительное, включения.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Графическое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множеств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B22980">
        <w:trPr>
          <w:gridAfter w:val="1"/>
          <w:wAfter w:w="10" w:type="dxa"/>
          <w:trHeight w:hRule="exact" w:val="34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</w:tr>
      <w:tr w:rsidR="00B22980" w:rsidTr="00B22980">
        <w:trPr>
          <w:gridAfter w:val="1"/>
          <w:wAfter w:w="10" w:type="dxa"/>
          <w:trHeight w:hRule="exact" w:val="348"/>
        </w:trPr>
        <w:tc>
          <w:tcPr>
            <w:tcW w:w="15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Вероятность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случайного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события</w:t>
            </w:r>
            <w:proofErr w:type="spellEnd"/>
          </w:p>
        </w:tc>
      </w:tr>
      <w:tr w:rsidR="00B22980" w:rsidTr="00087D7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Элементарные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Случайные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Благоприятствующие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элементарные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1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событий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Опыты с равновозможными элементарными событиями.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Случайный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выбор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Практическая работа «Опыты с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равновозможными элементарными событиями»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34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</w:tr>
      <w:tr w:rsidR="00B22980" w:rsidRPr="00B22980" w:rsidTr="00B22980">
        <w:trPr>
          <w:gridAfter w:val="1"/>
          <w:wAfter w:w="10" w:type="dxa"/>
          <w:trHeight w:hRule="exact" w:val="348"/>
        </w:trPr>
        <w:tc>
          <w:tcPr>
            <w:tcW w:w="15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5. </w:t>
            </w:r>
            <w:r w:rsidRPr="000F4D84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Введение в теорию графов</w:t>
            </w:r>
          </w:p>
        </w:tc>
      </w:tr>
      <w:tr w:rsidR="00B22980" w:rsidTr="00087D79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Дерево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</w:tbl>
    <w:p w:rsidR="00B22980" w:rsidRDefault="00B22980" w:rsidP="00B22980">
      <w:pPr>
        <w:autoSpaceDE w:val="0"/>
        <w:autoSpaceDN w:val="0"/>
        <w:spacing w:after="0" w:line="14" w:lineRule="exact"/>
      </w:pPr>
    </w:p>
    <w:p w:rsidR="00B22980" w:rsidRDefault="00B22980" w:rsidP="00B22980">
      <w:pPr>
        <w:sectPr w:rsidR="00B22980">
          <w:pgSz w:w="16840" w:h="11900"/>
          <w:pgMar w:top="284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22980" w:rsidRDefault="00B22980" w:rsidP="00B2298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494"/>
        <w:gridCol w:w="528"/>
        <w:gridCol w:w="1106"/>
        <w:gridCol w:w="1140"/>
        <w:gridCol w:w="1356"/>
        <w:gridCol w:w="7420"/>
        <w:gridCol w:w="10"/>
      </w:tblGrid>
      <w:tr w:rsidR="00B22980" w:rsidTr="00087D7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Свойства дерева: единственность пути,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существование висячей вершины, связь между числом вершин и числом рёбер.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Правило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умножения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350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</w:tr>
      <w:tr w:rsidR="00B22980" w:rsidTr="00B22980">
        <w:trPr>
          <w:gridAfter w:val="1"/>
          <w:wAfter w:w="10" w:type="dxa"/>
          <w:trHeight w:hRule="exact" w:val="348"/>
        </w:trPr>
        <w:tc>
          <w:tcPr>
            <w:tcW w:w="15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Случайные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события</w:t>
            </w:r>
            <w:proofErr w:type="spellEnd"/>
          </w:p>
        </w:tc>
      </w:tr>
      <w:tr w:rsidR="00B22980" w:rsidTr="00087D7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Противоположное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событие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Диаграмма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Эйлера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Объединение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пересечение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событий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Несовместные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F4D84">
              <w:rPr>
                <w:lang w:val="ru-RU"/>
              </w:rPr>
              <w:br/>
            </w:r>
            <w:proofErr w:type="spellStart"/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Формула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сложения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вероятностей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Правило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умножения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вероятностей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Условная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Независимые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6.9.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Представление случайного эксперимента в виде дерева.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F4D84">
              <w:rPr>
                <w:lang w:val="ru-RU"/>
              </w:rPr>
              <w:br/>
            </w:r>
            <w:proofErr w:type="spellStart"/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34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</w:tr>
      <w:tr w:rsidR="00B22980" w:rsidTr="00B22980">
        <w:trPr>
          <w:gridAfter w:val="1"/>
          <w:wAfter w:w="10" w:type="dxa"/>
          <w:trHeight w:hRule="exact" w:val="348"/>
        </w:trPr>
        <w:tc>
          <w:tcPr>
            <w:tcW w:w="15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7.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, контроль</w:t>
            </w:r>
          </w:p>
        </w:tc>
      </w:tr>
      <w:tr w:rsidR="00B22980" w:rsidTr="00087D7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данных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Описательная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статистика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087D79">
        <w:trPr>
          <w:trHeight w:hRule="exact" w:val="3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</w:tbl>
    <w:p w:rsidR="00B22980" w:rsidRDefault="00B22980" w:rsidP="00B22980">
      <w:pPr>
        <w:autoSpaceDE w:val="0"/>
        <w:autoSpaceDN w:val="0"/>
        <w:spacing w:after="0" w:line="14" w:lineRule="exact"/>
      </w:pPr>
    </w:p>
    <w:p w:rsidR="00B22980" w:rsidRDefault="00B22980" w:rsidP="00B22980">
      <w:pPr>
        <w:sectPr w:rsidR="00B22980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22980" w:rsidRDefault="00B22980" w:rsidP="00B22980">
      <w:pPr>
        <w:autoSpaceDE w:val="0"/>
        <w:autoSpaceDN w:val="0"/>
        <w:spacing w:after="66" w:line="220" w:lineRule="exact"/>
      </w:pPr>
    </w:p>
    <w:tbl>
      <w:tblPr>
        <w:tblW w:w="1501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494"/>
        <w:gridCol w:w="528"/>
        <w:gridCol w:w="1106"/>
        <w:gridCol w:w="1140"/>
        <w:gridCol w:w="1356"/>
        <w:gridCol w:w="6995"/>
      </w:tblGrid>
      <w:tr w:rsidR="00B22980" w:rsidTr="00B22980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случайного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B22980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Элементы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комбинаторики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F4D84">
              <w:rPr>
                <w:lang w:val="ru-RU"/>
              </w:rPr>
              <w:br/>
            </w:r>
            <w:proofErr w:type="spellStart"/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https://fipi.ru</w:t>
            </w:r>
          </w:p>
        </w:tc>
      </w:tr>
      <w:tr w:rsidR="00B22980" w:rsidTr="00B22980">
        <w:trPr>
          <w:trHeight w:hRule="exact" w:val="350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</w:tr>
      <w:tr w:rsidR="00B22980" w:rsidTr="00B22980">
        <w:trPr>
          <w:trHeight w:hRule="exact" w:val="32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</w:tr>
    </w:tbl>
    <w:p w:rsidR="00B22980" w:rsidRDefault="00B22980">
      <w:pPr>
        <w:rPr>
          <w:lang w:val="ru-RU"/>
        </w:rPr>
        <w:sectPr w:rsidR="00B22980" w:rsidSect="00B2298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22980" w:rsidRDefault="00B22980" w:rsidP="00B22980">
      <w:pPr>
        <w:autoSpaceDE w:val="0"/>
        <w:autoSpaceDN w:val="0"/>
        <w:spacing w:after="78" w:line="220" w:lineRule="exact"/>
      </w:pPr>
    </w:p>
    <w:p w:rsidR="00B22980" w:rsidRDefault="00B22980" w:rsidP="00B22980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0"/>
        <w:gridCol w:w="732"/>
        <w:gridCol w:w="1620"/>
        <w:gridCol w:w="1666"/>
        <w:gridCol w:w="1162"/>
        <w:gridCol w:w="1822"/>
      </w:tblGrid>
      <w:tr w:rsidR="00B22980" w:rsidTr="00087D7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контроля</w:t>
            </w:r>
          </w:p>
        </w:tc>
      </w:tr>
      <w:tr w:rsidR="00B22980" w:rsidTr="00087D79">
        <w:trPr>
          <w:trHeight w:hRule="exact" w:val="826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80" w:rsidRDefault="00B22980" w:rsidP="00087D79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80" w:rsidRDefault="00B22980" w:rsidP="00087D7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80" w:rsidRDefault="00B22980" w:rsidP="00087D79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80" w:rsidRDefault="00B22980" w:rsidP="00087D79"/>
        </w:tc>
      </w:tr>
      <w:tr w:rsidR="00B22980" w:rsidTr="00087D7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7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данных.Описательная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11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Случайная </w:t>
            </w:r>
            <w:r w:rsidRPr="000F4D84">
              <w:rPr>
                <w:lang w:val="ru-RU"/>
              </w:rPr>
              <w:br/>
            </w:r>
            <w:proofErr w:type="spellStart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изменчивость.Средние</w:t>
            </w:r>
            <w:proofErr w:type="spellEnd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числового набора.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0F4D84">
              <w:rPr>
                <w:lang w:val="ru-RU"/>
              </w:rPr>
              <w:br/>
            </w:r>
            <w:proofErr w:type="spellStart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события.Вероятности</w:t>
            </w:r>
            <w:proofErr w:type="spellEnd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частоты.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11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Классические модели теории вероятностей: монета и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игральная кость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контроль;</w:t>
            </w:r>
          </w:p>
        </w:tc>
      </w:tr>
      <w:tr w:rsidR="00B22980" w:rsidTr="00087D7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набора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RPr="00B22980" w:rsidTr="00087D79">
        <w:trPr>
          <w:trHeight w:hRule="exact" w:val="14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набора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0F4D84">
              <w:rPr>
                <w:lang w:val="ru-RU"/>
              </w:rPr>
              <w:br/>
            </w:r>
            <w:proofErr w:type="spellStart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22980" w:rsidRPr="00B22980" w:rsidTr="00087D79">
        <w:trPr>
          <w:trHeight w:hRule="exact" w:val="14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0F4D84">
              <w:rPr>
                <w:lang w:val="ru-RU"/>
              </w:rPr>
              <w:br/>
            </w:r>
            <w:proofErr w:type="spellStart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22980" w:rsidTr="00087D7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подмножество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21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переместительное,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сочетательное,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распределительное,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включения.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8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множеств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B22980" w:rsidRDefault="00B22980" w:rsidP="00B22980">
      <w:pPr>
        <w:autoSpaceDE w:val="0"/>
        <w:autoSpaceDN w:val="0"/>
        <w:spacing w:after="0" w:line="14" w:lineRule="exact"/>
      </w:pPr>
    </w:p>
    <w:p w:rsidR="00B22980" w:rsidRDefault="00B22980" w:rsidP="00B22980">
      <w:pPr>
        <w:sectPr w:rsidR="00B22980">
          <w:pgSz w:w="11900" w:h="16840"/>
          <w:pgMar w:top="298" w:right="556" w:bottom="354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B22980" w:rsidRDefault="00B22980" w:rsidP="00B2298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0"/>
        <w:gridCol w:w="732"/>
        <w:gridCol w:w="1620"/>
        <w:gridCol w:w="1666"/>
        <w:gridCol w:w="1162"/>
        <w:gridCol w:w="1822"/>
      </w:tblGrid>
      <w:tr w:rsidR="00B22980" w:rsidTr="00087D7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71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события.Случайные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14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100" w:after="0"/>
              <w:ind w:left="72" w:right="720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Благоприятствующие элементарные </w:t>
            </w:r>
            <w:r w:rsidRPr="000F4D84">
              <w:rPr>
                <w:lang w:val="ru-RU"/>
              </w:rPr>
              <w:br/>
            </w:r>
            <w:proofErr w:type="spellStart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события.Вероятности</w:t>
            </w:r>
            <w:proofErr w:type="spellEnd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событий.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49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«Опыты с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равновозможными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элементарными событиями»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11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proofErr w:type="spellStart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теме:"Вероятность</w:t>
            </w:r>
            <w:proofErr w:type="spellEnd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случайного события."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Дерево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proofErr w:type="spellStart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теме:"Дерево</w:t>
            </w:r>
            <w:proofErr w:type="spellEnd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21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дерева: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единственность пути,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существование висячей вершины, связь между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числом вершин и числом рёбер.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RPr="00B22980" w:rsidTr="00087D79">
        <w:trPr>
          <w:trHeight w:hRule="exact" w:val="14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0F4D84">
              <w:rPr>
                <w:lang w:val="ru-RU"/>
              </w:rPr>
              <w:br/>
            </w:r>
            <w:proofErr w:type="spellStart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22980" w:rsidRPr="00B22980" w:rsidTr="00087D79">
        <w:trPr>
          <w:trHeight w:hRule="exact" w:val="14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событие.Диаграмма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Эйлера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0F4D84">
              <w:rPr>
                <w:lang w:val="ru-RU"/>
              </w:rPr>
              <w:br/>
            </w:r>
            <w:proofErr w:type="spellStart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22980" w:rsidTr="00087D7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Объединение и пересечение </w:t>
            </w:r>
            <w:proofErr w:type="spellStart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событий.Несовместные</w:t>
            </w:r>
            <w:proofErr w:type="spellEnd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события.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B22980" w:rsidRDefault="00B22980" w:rsidP="00B22980">
      <w:pPr>
        <w:autoSpaceDE w:val="0"/>
        <w:autoSpaceDN w:val="0"/>
        <w:spacing w:after="0" w:line="14" w:lineRule="exact"/>
      </w:pPr>
    </w:p>
    <w:p w:rsidR="00B22980" w:rsidRDefault="00B22980" w:rsidP="00B22980">
      <w:pPr>
        <w:sectPr w:rsidR="00B22980">
          <w:pgSz w:w="11900" w:h="16840"/>
          <w:pgMar w:top="284" w:right="556" w:bottom="570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B22980" w:rsidRDefault="00B22980" w:rsidP="00B2298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0"/>
        <w:gridCol w:w="732"/>
        <w:gridCol w:w="1620"/>
        <w:gridCol w:w="1666"/>
        <w:gridCol w:w="1162"/>
        <w:gridCol w:w="1822"/>
      </w:tblGrid>
      <w:tr w:rsidR="00B22980" w:rsidTr="00087D7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4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Условная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0F4D84">
              <w:rPr>
                <w:lang w:val="ru-RU"/>
              </w:rPr>
              <w:br/>
            </w:r>
            <w:proofErr w:type="spellStart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теме:"Случайные</w:t>
            </w:r>
            <w:proofErr w:type="spellEnd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события".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11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7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данных.Описательная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Графы.Вероятность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RPr="00B22980" w:rsidTr="00087D79">
        <w:trPr>
          <w:trHeight w:hRule="exact" w:val="14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комбинаторики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0F4D84">
              <w:rPr>
                <w:lang w:val="ru-RU"/>
              </w:rPr>
              <w:br/>
            </w:r>
            <w:proofErr w:type="spellStart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22980" w:rsidTr="00087D7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0F4D84">
              <w:rPr>
                <w:lang w:val="ru-RU"/>
              </w:rPr>
              <w:br/>
            </w: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теме:"</w:t>
            </w:r>
            <w:proofErr w:type="spellStart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Обобщение,контроль</w:t>
            </w:r>
            <w:proofErr w:type="spellEnd"/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2980" w:rsidTr="00087D79">
        <w:trPr>
          <w:trHeight w:hRule="exact" w:val="806"/>
        </w:trPr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Pr="000F4D84" w:rsidRDefault="00B22980" w:rsidP="00087D7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4D8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980" w:rsidRDefault="00B22980" w:rsidP="00087D79"/>
        </w:tc>
      </w:tr>
    </w:tbl>
    <w:p w:rsidR="00B22980" w:rsidRDefault="00B22980" w:rsidP="00B22980">
      <w:pPr>
        <w:autoSpaceDE w:val="0"/>
        <w:autoSpaceDN w:val="0"/>
        <w:spacing w:after="0" w:line="14" w:lineRule="exact"/>
      </w:pPr>
    </w:p>
    <w:p w:rsidR="00B22980" w:rsidRDefault="00B22980" w:rsidP="00B22980">
      <w:pPr>
        <w:sectPr w:rsidR="00B22980">
          <w:pgSz w:w="11900" w:h="16840"/>
          <w:pgMar w:top="284" w:right="556" w:bottom="1440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B22980" w:rsidRDefault="00B22980" w:rsidP="00B22980">
      <w:pPr>
        <w:autoSpaceDE w:val="0"/>
        <w:autoSpaceDN w:val="0"/>
        <w:spacing w:after="78" w:line="220" w:lineRule="exact"/>
      </w:pPr>
    </w:p>
    <w:p w:rsidR="00B22980" w:rsidRDefault="00B22980" w:rsidP="00B2298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22980" w:rsidRDefault="00B22980" w:rsidP="00B2298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22980" w:rsidRPr="000F4D84" w:rsidRDefault="00B22980" w:rsidP="00B22980">
      <w:pPr>
        <w:autoSpaceDE w:val="0"/>
        <w:autoSpaceDN w:val="0"/>
        <w:spacing w:before="166" w:after="0" w:line="230" w:lineRule="auto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Теория вероятностей и статистика 8 класс Высоцкий И.Р. Ященко И.В.</w:t>
      </w:r>
    </w:p>
    <w:p w:rsidR="00B22980" w:rsidRPr="000F4D84" w:rsidRDefault="00B22980" w:rsidP="00B22980">
      <w:pPr>
        <w:autoSpaceDE w:val="0"/>
        <w:autoSpaceDN w:val="0"/>
        <w:spacing w:before="262" w:after="0" w:line="230" w:lineRule="auto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22980" w:rsidRPr="000F4D84" w:rsidRDefault="00B22980" w:rsidP="00B22980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 уроков алгебры в 8 классе, дидактический материал для проведения самостоятельных и контрольных работ; дидактический карточки для проведения самостоятельных работ</w:t>
      </w:r>
    </w:p>
    <w:p w:rsidR="00B22980" w:rsidRPr="000F4D84" w:rsidRDefault="00B22980" w:rsidP="00B22980">
      <w:pPr>
        <w:autoSpaceDE w:val="0"/>
        <w:autoSpaceDN w:val="0"/>
        <w:spacing w:before="264" w:after="0" w:line="230" w:lineRule="auto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22980" w:rsidRPr="000F4D84" w:rsidRDefault="00B22980" w:rsidP="00B22980">
      <w:pPr>
        <w:autoSpaceDE w:val="0"/>
        <w:autoSpaceDN w:val="0"/>
        <w:spacing w:before="168" w:after="0" w:line="262" w:lineRule="auto"/>
        <w:ind w:right="878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fipi</w:t>
      </w:r>
      <w:proofErr w:type="spellEnd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F4D8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B22980" w:rsidRPr="000F4D84" w:rsidRDefault="00B22980" w:rsidP="00B22980">
      <w:pPr>
        <w:autoSpaceDE w:val="0"/>
        <w:autoSpaceDN w:val="0"/>
        <w:spacing w:after="0" w:line="230" w:lineRule="auto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22980" w:rsidRPr="000F4D84" w:rsidRDefault="00B22980" w:rsidP="00B22980">
      <w:pPr>
        <w:autoSpaceDE w:val="0"/>
        <w:autoSpaceDN w:val="0"/>
        <w:spacing w:before="346" w:after="0" w:line="302" w:lineRule="auto"/>
        <w:ind w:right="4752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0F4D84">
        <w:rPr>
          <w:lang w:val="ru-RU"/>
        </w:rPr>
        <w:br/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Мебель для школьников и учителя, справочные таблицы</w:t>
      </w:r>
    </w:p>
    <w:p w:rsidR="00B22980" w:rsidRPr="000F4D84" w:rsidRDefault="00B22980" w:rsidP="00B22980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0F4D8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0F4D84">
        <w:rPr>
          <w:lang w:val="ru-RU"/>
        </w:rPr>
        <w:br/>
      </w:r>
      <w:r w:rsidRPr="000F4D84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доска, мультимедийный проектор</w:t>
      </w:r>
    </w:p>
    <w:p w:rsidR="00855782" w:rsidRPr="00B22980" w:rsidRDefault="00855782">
      <w:pPr>
        <w:rPr>
          <w:lang w:val="ru-RU"/>
        </w:rPr>
      </w:pPr>
    </w:p>
    <w:sectPr w:rsidR="00855782" w:rsidRPr="00B2298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C02"/>
    <w:multiLevelType w:val="multilevel"/>
    <w:tmpl w:val="7980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3749D"/>
    <w:multiLevelType w:val="multilevel"/>
    <w:tmpl w:val="03BE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AD4F39"/>
    <w:multiLevelType w:val="multilevel"/>
    <w:tmpl w:val="FFAC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80"/>
    <w:rsid w:val="000E23C9"/>
    <w:rsid w:val="00855782"/>
    <w:rsid w:val="00B2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59CF"/>
  <w15:chartTrackingRefBased/>
  <w15:docId w15:val="{FBD2095F-A4D3-48A4-8CE9-B5E8BDE6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80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043B4-5850-4EFD-BFDB-A272EC64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4433</Words>
  <Characters>25270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2022-12-30T07:28:00Z</dcterms:created>
  <dcterms:modified xsi:type="dcterms:W3CDTF">2022-12-30T07:32:00Z</dcterms:modified>
</cp:coreProperties>
</file>