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F3" w:rsidRPr="006B22E4" w:rsidRDefault="001A5AF3" w:rsidP="006B22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2E4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по теории вероятностей и статистике 7 класс.</w:t>
      </w:r>
    </w:p>
    <w:p w:rsidR="00511647" w:rsidRDefault="001A5AF3" w:rsidP="006B2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7169F">
        <w:rPr>
          <w:rFonts w:ascii="Times New Roman" w:eastAsia="Times New Roman" w:hAnsi="Times New Roman"/>
          <w:color w:val="000000"/>
          <w:sz w:val="24"/>
        </w:rPr>
        <w:t>Рабочая программа по учебному курсу "Вероятность и статистика"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1A5AF3" w:rsidRPr="0067169F" w:rsidRDefault="001A5AF3" w:rsidP="006B22E4">
      <w:pPr>
        <w:autoSpaceDE w:val="0"/>
        <w:autoSpaceDN w:val="0"/>
        <w:spacing w:after="0" w:line="240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A5AF3" w:rsidRPr="0067169F" w:rsidRDefault="001A5AF3" w:rsidP="006B22E4">
      <w:pPr>
        <w:autoSpaceDE w:val="0"/>
        <w:autoSpaceDN w:val="0"/>
        <w:spacing w:after="0" w:line="240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A5AF3" w:rsidRPr="0067169F" w:rsidRDefault="001A5AF3" w:rsidP="006B22E4">
      <w:pPr>
        <w:autoSpaceDE w:val="0"/>
        <w:autoSpaceDN w:val="0"/>
        <w:spacing w:after="0" w:line="240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1A5AF3" w:rsidRPr="0067169F" w:rsidRDefault="001A5AF3" w:rsidP="006B22E4">
      <w:pPr>
        <w:autoSpaceDE w:val="0"/>
        <w:autoSpaceDN w:val="0"/>
        <w:spacing w:after="0" w:line="240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A5AF3" w:rsidRPr="0067169F" w:rsidRDefault="001A5AF3" w:rsidP="006B22E4">
      <w:pPr>
        <w:autoSpaceDE w:val="0"/>
        <w:autoSpaceDN w:val="0"/>
        <w:spacing w:after="0" w:line="240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1A5AF3" w:rsidRPr="0067169F" w:rsidRDefault="001A5AF3" w:rsidP="006B22E4">
      <w:pPr>
        <w:autoSpaceDE w:val="0"/>
        <w:autoSpaceDN w:val="0"/>
        <w:spacing w:after="0" w:line="240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 xml:space="preserve"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proofErr w:type="gramStart"/>
      <w:r w:rsidRPr="0067169F">
        <w:rPr>
          <w:rFonts w:ascii="Times New Roman" w:eastAsia="Times New Roman" w:hAnsi="Times New Roman"/>
          <w:color w:val="000000"/>
          <w:sz w:val="24"/>
        </w:rPr>
        <w:t>вероятностными законами</w:t>
      </w:r>
      <w:proofErr w:type="gramEnd"/>
      <w:r w:rsidRPr="0067169F">
        <w:rPr>
          <w:rFonts w:ascii="Times New Roman" w:eastAsia="Times New Roman" w:hAnsi="Times New Roman"/>
          <w:color w:val="000000"/>
          <w:sz w:val="24"/>
        </w:rPr>
        <w:t xml:space="preserve"> позволяющими ставить и решать более сложные задачи. В курс входят начальные представления о</w:t>
      </w:r>
      <w:r w:rsidR="006B22E4">
        <w:rPr>
          <w:rFonts w:ascii="Times New Roman" w:eastAsia="Times New Roman" w:hAnsi="Times New Roman"/>
          <w:color w:val="000000"/>
          <w:sz w:val="24"/>
        </w:rPr>
        <w:t xml:space="preserve"> </w:t>
      </w:r>
      <w:bookmarkStart w:id="0" w:name="_GoBack"/>
      <w:bookmarkEnd w:id="0"/>
      <w:r w:rsidRPr="0067169F">
        <w:rPr>
          <w:rFonts w:ascii="Times New Roman" w:eastAsia="Times New Roman" w:hAnsi="Times New Roman"/>
          <w:color w:val="000000"/>
          <w:sz w:val="24"/>
        </w:rPr>
        <w:t>случайных величинах и их числовых характеристиках.</w:t>
      </w:r>
    </w:p>
    <w:p w:rsidR="001A5AF3" w:rsidRPr="0067169F" w:rsidRDefault="001A5AF3" w:rsidP="006B22E4">
      <w:pPr>
        <w:autoSpaceDE w:val="0"/>
        <w:autoSpaceDN w:val="0"/>
        <w:spacing w:after="0" w:line="240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 xml:space="preserve">Также в рамках этого курса осуществляется знакомство обучающихся с множествами и основными операциями над множествами, рассматриваются примеры </w:t>
      </w:r>
      <w:r w:rsidRPr="0067169F">
        <w:rPr>
          <w:rFonts w:ascii="Times New Roman" w:eastAsia="Times New Roman" w:hAnsi="Times New Roman"/>
          <w:color w:val="000000"/>
          <w:sz w:val="24"/>
        </w:rPr>
        <w:lastRenderedPageBreak/>
        <w:t>применения для решения задач, а также использования в других математических курсах и учебных предметах.</w:t>
      </w:r>
    </w:p>
    <w:p w:rsidR="001A5AF3" w:rsidRPr="0067169F" w:rsidRDefault="001A5AF3" w:rsidP="006B22E4">
      <w:pPr>
        <w:autoSpaceDE w:val="0"/>
        <w:autoSpaceDN w:val="0"/>
        <w:spacing w:after="0" w:line="240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>В 7 классе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 1 учебный час в неделю, всего 34 учебных часа в год.</w:t>
      </w:r>
    </w:p>
    <w:p w:rsidR="001A5AF3" w:rsidRPr="0067169F" w:rsidRDefault="001A5AF3" w:rsidP="006B22E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>Предметные результаты освоения курса «Вероятность и статистика» в 7 классе характеризуются следующими умениями.</w:t>
      </w:r>
    </w:p>
    <w:p w:rsidR="001A5AF3" w:rsidRPr="0067169F" w:rsidRDefault="001A5AF3" w:rsidP="006B22E4">
      <w:pPr>
        <w:autoSpaceDE w:val="0"/>
        <w:autoSpaceDN w:val="0"/>
        <w:spacing w:after="0" w:line="240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>—  Читать информацию, представленную в таблицах, на диаграммах;</w:t>
      </w:r>
    </w:p>
    <w:p w:rsidR="001A5AF3" w:rsidRPr="0067169F" w:rsidRDefault="001A5AF3" w:rsidP="006B22E4">
      <w:pPr>
        <w:autoSpaceDE w:val="0"/>
        <w:autoSpaceDN w:val="0"/>
        <w:spacing w:after="0" w:line="240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>—  Представлять данные в виде таблиц, строить диаграммы (столбиковые (столбчатые) и круговые) по массивам значений.</w:t>
      </w:r>
    </w:p>
    <w:p w:rsidR="001A5AF3" w:rsidRPr="0067169F" w:rsidRDefault="001A5AF3" w:rsidP="006B22E4">
      <w:pPr>
        <w:autoSpaceDE w:val="0"/>
        <w:autoSpaceDN w:val="0"/>
        <w:spacing w:after="0" w:line="240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>—  Описывать и интерпретировать реальные числовые данные, представленные в таблицах, на диаграммах, графиках.</w:t>
      </w:r>
    </w:p>
    <w:p w:rsidR="001A5AF3" w:rsidRPr="0067169F" w:rsidRDefault="001A5AF3" w:rsidP="006B22E4">
      <w:pPr>
        <w:autoSpaceDE w:val="0"/>
        <w:autoSpaceDN w:val="0"/>
        <w:spacing w:after="0" w:line="240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>—  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A5AF3" w:rsidRPr="0067169F" w:rsidRDefault="001A5AF3" w:rsidP="006B22E4">
      <w:pPr>
        <w:autoSpaceDE w:val="0"/>
        <w:autoSpaceDN w:val="0"/>
        <w:spacing w:after="0" w:line="240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>—  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1A5AF3" w:rsidRDefault="001A5AF3" w:rsidP="006B22E4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    Для изучения предмета используется учебник </w:t>
      </w:r>
      <w:proofErr w:type="spellStart"/>
      <w:r w:rsidRPr="0067169F">
        <w:rPr>
          <w:rFonts w:ascii="Times New Roman" w:eastAsia="Times New Roman" w:hAnsi="Times New Roman"/>
          <w:color w:val="000000"/>
          <w:sz w:val="24"/>
        </w:rPr>
        <w:t>учебник</w:t>
      </w:r>
      <w:proofErr w:type="spellEnd"/>
      <w:r w:rsidRPr="0067169F">
        <w:rPr>
          <w:rFonts w:ascii="Times New Roman" w:eastAsia="Times New Roman" w:hAnsi="Times New Roman"/>
          <w:color w:val="000000"/>
          <w:sz w:val="24"/>
        </w:rPr>
        <w:t xml:space="preserve"> Теория вероятности и </w:t>
      </w:r>
      <w:proofErr w:type="gramStart"/>
      <w:r w:rsidRPr="0067169F">
        <w:rPr>
          <w:rFonts w:ascii="Times New Roman" w:eastAsia="Times New Roman" w:hAnsi="Times New Roman"/>
          <w:color w:val="000000"/>
          <w:sz w:val="24"/>
        </w:rPr>
        <w:t>статистика ,</w:t>
      </w:r>
      <w:proofErr w:type="gramEnd"/>
      <w:r w:rsidRPr="0067169F">
        <w:rPr>
          <w:rFonts w:ascii="Times New Roman" w:eastAsia="Times New Roman" w:hAnsi="Times New Roman"/>
          <w:color w:val="000000"/>
          <w:sz w:val="24"/>
        </w:rPr>
        <w:t xml:space="preserve"> авторы И.Р. Высоцкий, И.В. Ященко</w:t>
      </w:r>
      <w:r>
        <w:t>.</w:t>
      </w:r>
    </w:p>
    <w:sectPr w:rsidR="001A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98"/>
    <w:rsid w:val="00100398"/>
    <w:rsid w:val="001A5AF3"/>
    <w:rsid w:val="00511647"/>
    <w:rsid w:val="006B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CD4C"/>
  <w15:chartTrackingRefBased/>
  <w15:docId w15:val="{C2E0BBFC-944A-41EF-8C81-00BD74B8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2022-12-30T03:38:00Z</dcterms:created>
  <dcterms:modified xsi:type="dcterms:W3CDTF">2022-12-30T07:51:00Z</dcterms:modified>
</cp:coreProperties>
</file>