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C7" w:rsidRDefault="00805CB8">
      <w:pPr>
        <w:pStyle w:val="1"/>
        <w:spacing w:before="72"/>
        <w:ind w:left="2170" w:right="2176"/>
        <w:jc w:val="center"/>
      </w:pPr>
      <w:r>
        <w:t>Аннотация</w:t>
      </w:r>
    </w:p>
    <w:p w:rsidR="00C658C7" w:rsidRDefault="00805CB8">
      <w:pPr>
        <w:spacing w:before="2"/>
        <w:ind w:left="2170" w:right="21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курсу</w:t>
      </w:r>
    </w:p>
    <w:p w:rsidR="00C658C7" w:rsidRDefault="00805CB8">
      <w:pPr>
        <w:pStyle w:val="1"/>
        <w:ind w:left="2970" w:right="2979"/>
        <w:jc w:val="center"/>
      </w:pPr>
      <w:r>
        <w:t>«Вероятность и статистика»</w:t>
      </w:r>
      <w:r>
        <w:rPr>
          <w:spacing w:val="-67"/>
        </w:rPr>
        <w:t xml:space="preserve"> </w:t>
      </w:r>
      <w:r>
        <w:t>7-9 классы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C658C7" w:rsidRDefault="00C658C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658C7" w:rsidRDefault="00805CB8">
      <w:pPr>
        <w:pStyle w:val="a3"/>
        <w:spacing w:before="1"/>
        <w:ind w:right="127" w:firstLine="208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курсу «Вероятность и статистика » 7-</w:t>
      </w:r>
      <w:r>
        <w:rPr>
          <w:spacing w:val="1"/>
        </w:rPr>
        <w:t xml:space="preserve"> </w:t>
      </w:r>
      <w:r>
        <w:t>9 классы</w:t>
      </w:r>
      <w:r>
        <w:rPr>
          <w:spacing w:val="64"/>
        </w:rPr>
        <w:t xml:space="preserve"> </w:t>
      </w:r>
      <w:r>
        <w:t>составлена</w:t>
      </w:r>
      <w:r>
        <w:rPr>
          <w:spacing w:val="6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</w:p>
    <w:p w:rsidR="00C658C7" w:rsidRDefault="00805CB8">
      <w:pPr>
        <w:pStyle w:val="a3"/>
        <w:spacing w:before="1"/>
        <w:ind w:right="127" w:firstLine="0"/>
        <w:jc w:val="left"/>
      </w:pPr>
      <w:r>
        <w:t>общего образования по учебному предмету «Математика» 5-9 класс (базовый</w:t>
      </w:r>
      <w:r>
        <w:rPr>
          <w:spacing w:val="-6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(предметная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информатика»)</w:t>
      </w:r>
    </w:p>
    <w:p w:rsidR="00C658C7" w:rsidRDefault="00805CB8">
      <w:pPr>
        <w:pStyle w:val="a3"/>
        <w:tabs>
          <w:tab w:val="left" w:pos="1652"/>
        </w:tabs>
        <w:spacing w:line="276" w:lineRule="auto"/>
        <w:ind w:right="776" w:firstLine="0"/>
        <w:jc w:val="left"/>
      </w:pPr>
      <w:proofErr w:type="gramStart"/>
      <w:r>
        <w:t>Программа</w:t>
      </w:r>
      <w:r>
        <w:tab/>
        <w:t>по учебному</w:t>
      </w:r>
      <w:r>
        <w:rPr>
          <w:spacing w:val="1"/>
        </w:rPr>
        <w:t xml:space="preserve"> </w:t>
      </w:r>
      <w:r>
        <w:t>курсу «Вероятность и статистика » 7-9классы</w:t>
      </w:r>
      <w:r>
        <w:rPr>
          <w:spacing w:val="-6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68"/>
        </w:rPr>
        <w:t xml:space="preserve"> </w:t>
      </w:r>
      <w:r>
        <w:t>Федерального государственного</w:t>
      </w:r>
      <w:proofErr w:type="gramEnd"/>
    </w:p>
    <w:p w:rsidR="00C658C7" w:rsidRDefault="00805CB8">
      <w:pPr>
        <w:pStyle w:val="a3"/>
        <w:spacing w:line="321" w:lineRule="exact"/>
        <w:ind w:firstLine="0"/>
        <w:jc w:val="left"/>
      </w:pP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</w:p>
    <w:p w:rsidR="00C658C7" w:rsidRDefault="00805CB8">
      <w:pPr>
        <w:pStyle w:val="a3"/>
        <w:spacing w:before="50" w:line="276" w:lineRule="auto"/>
        <w:ind w:right="128" w:firstLine="0"/>
        <w:jc w:val="left"/>
      </w:pPr>
      <w:r>
        <w:t>учтены идеи и положения Концепции развития математического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Федерации.</w:t>
      </w:r>
    </w:p>
    <w:p w:rsidR="00C658C7" w:rsidRDefault="00805CB8">
      <w:pPr>
        <w:pStyle w:val="a3"/>
        <w:spacing w:before="200" w:line="264" w:lineRule="auto"/>
        <w:ind w:right="110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</w:t>
      </w:r>
      <w:r w:rsidR="00FD7E85">
        <w:t xml:space="preserve">е </w:t>
      </w:r>
      <w:r>
        <w:t>большую</w:t>
      </w:r>
      <w:r>
        <w:rPr>
          <w:spacing w:val="19"/>
        </w:rPr>
        <w:t xml:space="preserve"> </w:t>
      </w:r>
      <w:r>
        <w:t>значимость,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приложений,</w:t>
      </w:r>
      <w:r>
        <w:rPr>
          <w:spacing w:val="2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овладении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хорошая</w:t>
      </w:r>
      <w:r>
        <w:rPr>
          <w:spacing w:val="19"/>
        </w:rPr>
        <w:t xml:space="preserve"> </w:t>
      </w:r>
      <w:r>
        <w:t>базовая</w:t>
      </w:r>
      <w:r>
        <w:rPr>
          <w:spacing w:val="21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карьеры.</w:t>
      </w:r>
    </w:p>
    <w:p w:rsidR="00C658C7" w:rsidRDefault="00805CB8">
      <w:pPr>
        <w:pStyle w:val="a3"/>
        <w:spacing w:line="264" w:lineRule="auto"/>
        <w:ind w:right="103"/>
      </w:pPr>
      <w:r>
        <w:t>Каждый человек постоянно принимает решения на основе имеющихся у</w:t>
      </w:r>
      <w:r>
        <w:rPr>
          <w:spacing w:val="1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C658C7" w:rsidRDefault="00805CB8">
      <w:pPr>
        <w:pStyle w:val="a3"/>
        <w:spacing w:line="264" w:lineRule="auto"/>
        <w:ind w:right="107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 вероятностные расч</w:t>
      </w:r>
      <w:r w:rsidR="00FD7E85">
        <w:t>е</w:t>
      </w:r>
      <w:r>
        <w:t>ты.</w:t>
      </w:r>
      <w:proofErr w:type="gramEnd"/>
    </w:p>
    <w:p w:rsidR="00C658C7" w:rsidRDefault="00805CB8">
      <w:pPr>
        <w:pStyle w:val="a3"/>
        <w:spacing w:line="264" w:lineRule="auto"/>
        <w:ind w:right="104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</w:t>
      </w:r>
      <w:r>
        <w:rPr>
          <w:spacing w:val="1"/>
        </w:rPr>
        <w:t xml:space="preserve"> </w:t>
      </w:r>
      <w:r>
        <w:t>подсч</w:t>
      </w:r>
      <w:r w:rsidR="00FD7E85">
        <w:t>е</w:t>
      </w:r>
      <w:r>
        <w:t>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 xml:space="preserve">графов </w:t>
      </w:r>
      <w:proofErr w:type="spellStart"/>
      <w:r>
        <w:t>создаѐт</w:t>
      </w:r>
      <w:proofErr w:type="spellEnd"/>
      <w:r>
        <w:t xml:space="preserve">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C658C7" w:rsidRDefault="00C658C7">
      <w:pPr>
        <w:spacing w:line="264" w:lineRule="auto"/>
        <w:sectPr w:rsidR="00C658C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658C7" w:rsidRDefault="00805CB8">
      <w:pPr>
        <w:pStyle w:val="a3"/>
        <w:spacing w:before="67" w:line="264" w:lineRule="auto"/>
        <w:ind w:right="108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6"/>
        </w:rPr>
        <w:t xml:space="preserve"> </w:t>
      </w:r>
      <w:r>
        <w:t>статистика»,</w:t>
      </w:r>
      <w:r>
        <w:rPr>
          <w:spacing w:val="26"/>
        </w:rPr>
        <w:t xml:space="preserve"> </w:t>
      </w:r>
      <w:r>
        <w:t>«Вероятность»,</w:t>
      </w:r>
      <w:r>
        <w:rPr>
          <w:spacing w:val="27"/>
        </w:rPr>
        <w:t xml:space="preserve"> </w:t>
      </w:r>
      <w:r>
        <w:t>«Элементы</w:t>
      </w:r>
      <w:r>
        <w:rPr>
          <w:spacing w:val="26"/>
        </w:rPr>
        <w:t xml:space="preserve"> </w:t>
      </w:r>
      <w:r>
        <w:t>комбинаторики»,</w:t>
      </w:r>
    </w:p>
    <w:p w:rsidR="00C658C7" w:rsidRDefault="00805CB8">
      <w:pPr>
        <w:pStyle w:val="a3"/>
        <w:spacing w:before="2"/>
        <w:ind w:firstLine="0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C658C7" w:rsidRDefault="00805CB8">
      <w:pPr>
        <w:pStyle w:val="a3"/>
        <w:spacing w:before="31" w:line="264" w:lineRule="auto"/>
        <w:ind w:right="106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рассматриваемые величины</w:t>
      </w:r>
      <w:r>
        <w:rPr>
          <w:spacing w:val="-3"/>
        </w:rPr>
        <w:t xml:space="preserve"> </w:t>
      </w:r>
      <w:r>
        <w:t>и процессы.</w:t>
      </w:r>
    </w:p>
    <w:p w:rsidR="00C658C7" w:rsidRDefault="00805CB8">
      <w:pPr>
        <w:pStyle w:val="a3"/>
        <w:spacing w:line="264" w:lineRule="auto"/>
        <w:ind w:right="107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</w:t>
      </w:r>
      <w:r>
        <w:rPr>
          <w:spacing w:val="-1"/>
        </w:rPr>
        <w:t xml:space="preserve"> </w:t>
      </w:r>
      <w:r>
        <w:t>моделями.</w:t>
      </w:r>
    </w:p>
    <w:p w:rsidR="00C658C7" w:rsidRDefault="00805CB8">
      <w:pPr>
        <w:pStyle w:val="a3"/>
        <w:spacing w:before="2" w:line="264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 характеристиках.</w:t>
      </w:r>
    </w:p>
    <w:p w:rsidR="00C658C7" w:rsidRDefault="00805CB8">
      <w:pPr>
        <w:pStyle w:val="a3"/>
        <w:spacing w:line="264" w:lineRule="auto"/>
        <w:ind w:right="103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C658C7" w:rsidRDefault="00805CB8">
      <w:pPr>
        <w:pStyle w:val="a3"/>
        <w:spacing w:line="264" w:lineRule="auto"/>
        <w:ind w:right="108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C658C7" w:rsidRDefault="00805CB8">
      <w:pPr>
        <w:pStyle w:val="a3"/>
        <w:spacing w:line="264" w:lineRule="auto"/>
        <w:ind w:right="106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C658C7" w:rsidRDefault="00C658C7">
      <w:pPr>
        <w:spacing w:line="264" w:lineRule="auto"/>
        <w:sectPr w:rsidR="00C658C7">
          <w:pgSz w:w="11910" w:h="16840"/>
          <w:pgMar w:top="1040" w:right="740" w:bottom="280" w:left="1600" w:header="720" w:footer="720" w:gutter="0"/>
          <w:cols w:space="720"/>
        </w:sectPr>
      </w:pPr>
    </w:p>
    <w:p w:rsidR="00C658C7" w:rsidRDefault="00805CB8">
      <w:pPr>
        <w:pStyle w:val="1"/>
        <w:spacing w:before="72" w:line="242" w:lineRule="auto"/>
        <w:ind w:right="326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658C7" w:rsidRDefault="00805CB8">
      <w:pPr>
        <w:spacing w:before="264" w:line="319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658C7" w:rsidRDefault="00805CB8">
      <w:pPr>
        <w:pStyle w:val="a4"/>
        <w:numPr>
          <w:ilvl w:val="0"/>
          <w:numId w:val="2"/>
        </w:numPr>
        <w:tabs>
          <w:tab w:val="left" w:pos="391"/>
        </w:tabs>
        <w:ind w:right="601" w:firstLine="0"/>
        <w:rPr>
          <w:sz w:val="28"/>
        </w:rPr>
      </w:pPr>
      <w:r>
        <w:rPr>
          <w:sz w:val="28"/>
        </w:rPr>
        <w:t>Математика. Вероятность и статистика: 7-9-е классы: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учебник: в 2 частях, 7-9 классы/ Высоцкий И.Р., Ященко И.В.;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1"/>
          <w:sz w:val="28"/>
        </w:rPr>
        <w:t xml:space="preserve"> </w:t>
      </w:r>
      <w:r>
        <w:rPr>
          <w:sz w:val="28"/>
        </w:rPr>
        <w:t>И.В.,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 2023 г.</w:t>
      </w:r>
    </w:p>
    <w:p w:rsidR="00C658C7" w:rsidRDefault="00C658C7">
      <w:pPr>
        <w:pStyle w:val="a3"/>
        <w:spacing w:before="6"/>
        <w:ind w:left="0" w:firstLine="0"/>
        <w:jc w:val="left"/>
        <w:rPr>
          <w:sz w:val="23"/>
        </w:rPr>
      </w:pPr>
    </w:p>
    <w:p w:rsidR="00C658C7" w:rsidRDefault="00805CB8">
      <w:pPr>
        <w:pStyle w:val="1"/>
        <w:spacing w:line="319" w:lineRule="exac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658C7" w:rsidRDefault="00805CB8">
      <w:pPr>
        <w:pStyle w:val="a4"/>
        <w:numPr>
          <w:ilvl w:val="0"/>
          <w:numId w:val="1"/>
        </w:numPr>
        <w:tabs>
          <w:tab w:val="left" w:pos="503"/>
        </w:tabs>
        <w:spacing w:line="242" w:lineRule="auto"/>
        <w:ind w:right="679" w:firstLine="0"/>
        <w:jc w:val="left"/>
        <w:rPr>
          <w:sz w:val="28"/>
        </w:rPr>
      </w:pPr>
      <w:r>
        <w:rPr>
          <w:sz w:val="28"/>
        </w:rPr>
        <w:t>И.В Ященко "Вероятность и статистика 7-9классы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базовый уровень).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-"Просвещение"-2023г.</w:t>
      </w:r>
    </w:p>
    <w:p w:rsidR="00C658C7" w:rsidRDefault="00805CB8">
      <w:pPr>
        <w:pStyle w:val="a4"/>
        <w:numPr>
          <w:ilvl w:val="0"/>
          <w:numId w:val="1"/>
        </w:numPr>
        <w:tabs>
          <w:tab w:val="left" w:pos="573"/>
        </w:tabs>
        <w:ind w:firstLine="69"/>
        <w:jc w:val="left"/>
        <w:rPr>
          <w:sz w:val="28"/>
        </w:rPr>
      </w:pPr>
      <w:r>
        <w:rPr>
          <w:sz w:val="28"/>
        </w:rPr>
        <w:t xml:space="preserve">И.Р Высоцкий, </w:t>
      </w:r>
      <w:proofErr w:type="spellStart"/>
      <w:r>
        <w:rPr>
          <w:sz w:val="28"/>
        </w:rPr>
        <w:t>И.В.Ященко</w:t>
      </w:r>
      <w:proofErr w:type="spellEnd"/>
      <w:r>
        <w:rPr>
          <w:sz w:val="28"/>
        </w:rPr>
        <w:t>. "Универсальный сборник задач. Математика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7-9кл(часть3). Статистика, вероятность, комбинаторика,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задачи".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>"Просвещение"-2023г</w:t>
      </w:r>
    </w:p>
    <w:p w:rsidR="00FD7E85" w:rsidRDefault="00FD7E85" w:rsidP="00FD7E85">
      <w:pPr>
        <w:pStyle w:val="a4"/>
        <w:tabs>
          <w:tab w:val="left" w:pos="573"/>
        </w:tabs>
        <w:ind w:left="291"/>
        <w:jc w:val="right"/>
        <w:rPr>
          <w:sz w:val="28"/>
        </w:rPr>
      </w:pPr>
    </w:p>
    <w:p w:rsidR="00FD7E85" w:rsidRDefault="00FD7E85" w:rsidP="00FD7E85">
      <w:pPr>
        <w:pStyle w:val="a4"/>
        <w:tabs>
          <w:tab w:val="left" w:pos="573"/>
        </w:tabs>
        <w:ind w:left="291"/>
        <w:jc w:val="right"/>
        <w:rPr>
          <w:sz w:val="28"/>
        </w:rPr>
      </w:pPr>
      <w:bookmarkStart w:id="0" w:name="_GoBack"/>
      <w:bookmarkEnd w:id="0"/>
    </w:p>
    <w:sectPr w:rsidR="00FD7E8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C92"/>
    <w:multiLevelType w:val="hybridMultilevel"/>
    <w:tmpl w:val="9CE8D730"/>
    <w:lvl w:ilvl="0" w:tplc="D9FC2342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E02F4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2" w:tplc="AF28297E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3" w:tplc="4B60FA7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89CCBA22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5" w:tplc="4E5ED56E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 w:tplc="64429794">
      <w:numFmt w:val="bullet"/>
      <w:lvlText w:val="•"/>
      <w:lvlJc w:val="left"/>
      <w:pPr>
        <w:ind w:left="5827" w:hanging="281"/>
      </w:pPr>
      <w:rPr>
        <w:rFonts w:hint="default"/>
        <w:lang w:val="ru-RU" w:eastAsia="en-US" w:bidi="ar-SA"/>
      </w:rPr>
    </w:lvl>
    <w:lvl w:ilvl="7" w:tplc="7B1445E4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8" w:tplc="88CC69A8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</w:abstractNum>
  <w:abstractNum w:abstractNumId="1">
    <w:nsid w:val="725F72E3"/>
    <w:multiLevelType w:val="hybridMultilevel"/>
    <w:tmpl w:val="65201C18"/>
    <w:lvl w:ilvl="0" w:tplc="33220344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6AD3C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77E63E7C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AD38CA4A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130E4EF2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1F2C5FF2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4DE4B7A8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17BC0474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45DA19C4">
      <w:numFmt w:val="bullet"/>
      <w:lvlText w:val="•"/>
      <w:lvlJc w:val="left"/>
      <w:pPr>
        <w:ind w:left="7697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8C7"/>
    <w:rsid w:val="00805CB8"/>
    <w:rsid w:val="00C658C7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dcterms:created xsi:type="dcterms:W3CDTF">2024-09-28T17:52:00Z</dcterms:created>
  <dcterms:modified xsi:type="dcterms:W3CDTF">2024-09-29T06:15:00Z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