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929" w:rsidRDefault="005A2305">
      <w:pPr>
        <w:pStyle w:val="a3"/>
        <w:spacing w:before="68"/>
        <w:ind w:left="1050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обществознанию</w:t>
      </w:r>
      <w:r>
        <w:rPr>
          <w:spacing w:val="-1"/>
        </w:rPr>
        <w:t xml:space="preserve"> </w:t>
      </w:r>
      <w:r>
        <w:t>6-9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142929" w:rsidRDefault="00142929">
      <w:pPr>
        <w:pStyle w:val="a3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6654"/>
      </w:tblGrid>
      <w:tr w:rsidR="00142929">
        <w:trPr>
          <w:trHeight w:val="517"/>
        </w:trPr>
        <w:tc>
          <w:tcPr>
            <w:tcW w:w="2912" w:type="dxa"/>
          </w:tcPr>
          <w:p w:rsidR="00142929" w:rsidRDefault="005A23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6654" w:type="dxa"/>
          </w:tcPr>
          <w:p w:rsidR="00142929" w:rsidRDefault="005A23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</w:tr>
      <w:tr w:rsidR="00142929">
        <w:trPr>
          <w:trHeight w:val="834"/>
        </w:trPr>
        <w:tc>
          <w:tcPr>
            <w:tcW w:w="2912" w:type="dxa"/>
          </w:tcPr>
          <w:p w:rsidR="00142929" w:rsidRDefault="005A2305">
            <w:pPr>
              <w:pStyle w:val="TableParagraph"/>
              <w:tabs>
                <w:tab w:val="left" w:pos="1978"/>
              </w:tabs>
              <w:spacing w:line="276" w:lineRule="auto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Составитель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 программы</w:t>
            </w:r>
          </w:p>
        </w:tc>
        <w:tc>
          <w:tcPr>
            <w:tcW w:w="6654" w:type="dxa"/>
          </w:tcPr>
          <w:p w:rsidR="00142929" w:rsidRDefault="005A2305" w:rsidP="005A2305">
            <w:pPr>
              <w:pStyle w:val="TableParagraph"/>
              <w:ind w:left="0" w:right="2583"/>
              <w:rPr>
                <w:sz w:val="24"/>
              </w:rPr>
            </w:pPr>
            <w:r>
              <w:rPr>
                <w:sz w:val="24"/>
              </w:rPr>
              <w:t>Шуваев С.В.</w:t>
            </w:r>
            <w:bookmarkStart w:id="0" w:name="_GoBack"/>
            <w:bookmarkEnd w:id="0"/>
          </w:p>
        </w:tc>
      </w:tr>
      <w:tr w:rsidR="00142929">
        <w:trPr>
          <w:trHeight w:val="517"/>
        </w:trPr>
        <w:tc>
          <w:tcPr>
            <w:tcW w:w="2912" w:type="dxa"/>
          </w:tcPr>
          <w:p w:rsidR="00142929" w:rsidRDefault="005A23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6654" w:type="dxa"/>
          </w:tcPr>
          <w:p w:rsidR="00142929" w:rsidRDefault="005A23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142929">
        <w:trPr>
          <w:trHeight w:val="518"/>
        </w:trPr>
        <w:tc>
          <w:tcPr>
            <w:tcW w:w="2912" w:type="dxa"/>
          </w:tcPr>
          <w:p w:rsidR="00142929" w:rsidRDefault="005A23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6654" w:type="dxa"/>
          </w:tcPr>
          <w:p w:rsidR="00142929" w:rsidRDefault="005A23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</w:tr>
      <w:tr w:rsidR="00142929">
        <w:trPr>
          <w:trHeight w:val="2330"/>
        </w:trPr>
        <w:tc>
          <w:tcPr>
            <w:tcW w:w="2912" w:type="dxa"/>
          </w:tcPr>
          <w:p w:rsidR="00142929" w:rsidRDefault="005A2305">
            <w:pPr>
              <w:pStyle w:val="TableParagraph"/>
              <w:tabs>
                <w:tab w:val="left" w:pos="1566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разработана </w:t>
            </w:r>
            <w:r>
              <w:rPr>
                <w:sz w:val="24"/>
              </w:rPr>
              <w:t>на основе</w:t>
            </w:r>
          </w:p>
        </w:tc>
        <w:tc>
          <w:tcPr>
            <w:tcW w:w="6654" w:type="dxa"/>
          </w:tcPr>
          <w:p w:rsidR="00142929" w:rsidRDefault="005A23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Федерального государственного стандарта основного общего </w:t>
            </w:r>
            <w:r>
              <w:rPr>
                <w:spacing w:val="-2"/>
                <w:sz w:val="24"/>
              </w:rPr>
              <w:t>образования</w:t>
            </w:r>
          </w:p>
          <w:p w:rsidR="00142929" w:rsidRDefault="005A23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авторской программы Л. Н. Боголюбова, Н. Ф. Виноградовой, Л. Ф. Ивановой, А. Ю. </w:t>
            </w:r>
            <w:proofErr w:type="spellStart"/>
            <w:r>
              <w:rPr>
                <w:sz w:val="24"/>
              </w:rPr>
              <w:t>Лазебниковой</w:t>
            </w:r>
            <w:proofErr w:type="spellEnd"/>
            <w:r>
              <w:rPr>
                <w:sz w:val="24"/>
              </w:rPr>
              <w:t xml:space="preserve"> «Обществознание».</w:t>
            </w:r>
          </w:p>
          <w:p w:rsidR="00142929" w:rsidRDefault="00142929" w:rsidP="005A2305">
            <w:pPr>
              <w:pStyle w:val="TableParagraph"/>
              <w:tabs>
                <w:tab w:val="left" w:pos="1676"/>
                <w:tab w:val="left" w:pos="2592"/>
                <w:tab w:val="left" w:pos="3538"/>
                <w:tab w:val="left" w:pos="4183"/>
                <w:tab w:val="left" w:pos="5831"/>
              </w:tabs>
              <w:spacing w:line="276" w:lineRule="auto"/>
              <w:ind w:left="107" w:right="99"/>
              <w:rPr>
                <w:sz w:val="24"/>
              </w:rPr>
            </w:pPr>
          </w:p>
        </w:tc>
      </w:tr>
      <w:tr w:rsidR="00142929">
        <w:trPr>
          <w:trHeight w:val="3311"/>
        </w:trPr>
        <w:tc>
          <w:tcPr>
            <w:tcW w:w="2912" w:type="dxa"/>
          </w:tcPr>
          <w:p w:rsidR="00142929" w:rsidRDefault="005A230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Используемый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6654" w:type="dxa"/>
          </w:tcPr>
          <w:p w:rsidR="00142929" w:rsidRDefault="005A2305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ind w:right="477" w:firstLine="0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Боголюбов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Виноградова Н.Ф., Городецкая Н.И. и другие Акционерное общество</w:t>
            </w:r>
          </w:p>
          <w:p w:rsidR="00142929" w:rsidRDefault="005A230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  <w:p w:rsidR="00142929" w:rsidRDefault="005A2305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Боголюбов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Л.Ф., Городецкая Н.И. и другие, Акционерное общество</w:t>
            </w:r>
          </w:p>
          <w:p w:rsidR="00142929" w:rsidRDefault="005A23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  <w:p w:rsidR="00142929" w:rsidRDefault="005A2305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ind w:left="141" w:right="99" w:firstLine="0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Боголюбов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Лазебникова</w:t>
            </w:r>
            <w:proofErr w:type="spellEnd"/>
            <w:r>
              <w:rPr>
                <w:sz w:val="24"/>
              </w:rPr>
              <w:t xml:space="preserve"> А.Ю.,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Городецкая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  <w:p w:rsidR="00142929" w:rsidRDefault="005A2305">
            <w:pPr>
              <w:pStyle w:val="TableParagraph"/>
              <w:tabs>
                <w:tab w:val="left" w:pos="4908"/>
              </w:tabs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«Издательство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Просвещение»</w:t>
            </w:r>
          </w:p>
          <w:p w:rsidR="00142929" w:rsidRDefault="005A2305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  <w:tab w:val="left" w:pos="944"/>
                <w:tab w:val="left" w:pos="2012"/>
                <w:tab w:val="left" w:pos="2686"/>
                <w:tab w:val="left" w:pos="3019"/>
                <w:tab w:val="left" w:pos="3978"/>
                <w:tab w:val="left" w:pos="5561"/>
              </w:tabs>
              <w:ind w:left="141" w:right="100" w:firstLine="0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Боголюбов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Лазебникова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А.Ю.,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Матвеев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А.И.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другие,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Акционерное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общество</w:t>
            </w:r>
          </w:p>
          <w:p w:rsidR="00142929" w:rsidRDefault="005A2305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</w:tr>
      <w:tr w:rsidR="00142929">
        <w:trPr>
          <w:trHeight w:val="5573"/>
        </w:trPr>
        <w:tc>
          <w:tcPr>
            <w:tcW w:w="2912" w:type="dxa"/>
          </w:tcPr>
          <w:p w:rsidR="00142929" w:rsidRDefault="005A230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6654" w:type="dxa"/>
          </w:tcPr>
          <w:p w:rsidR="00142929" w:rsidRDefault="005A2305">
            <w:pPr>
              <w:pStyle w:val="TableParagraph"/>
              <w:ind w:left="107" w:firstLine="600"/>
              <w:rPr>
                <w:sz w:val="24"/>
              </w:rPr>
            </w:pPr>
            <w:r>
              <w:rPr>
                <w:b/>
                <w:sz w:val="24"/>
              </w:rPr>
              <w:t>Целями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 школе являются:</w:t>
            </w:r>
          </w:p>
          <w:p w:rsidR="00142929" w:rsidRDefault="005A2305">
            <w:pPr>
              <w:pStyle w:val="TableParagraph"/>
              <w:numPr>
                <w:ilvl w:val="0"/>
                <w:numId w:val="3"/>
              </w:numPr>
              <w:tabs>
                <w:tab w:val="left" w:pos="1067"/>
              </w:tabs>
              <w:spacing w:line="237" w:lineRule="auto"/>
              <w:ind w:right="850"/>
              <w:rPr>
                <w:sz w:val="24"/>
              </w:rPr>
            </w:pPr>
            <w:r>
              <w:rPr>
                <w:sz w:val="24"/>
              </w:rPr>
              <w:t>воспитание общероссийской идентичности, патриотизма,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 ответственности, правового ­самосознания,</w:t>
            </w:r>
          </w:p>
          <w:p w:rsidR="00142929" w:rsidRDefault="005A230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приверженности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народа;</w:t>
            </w:r>
          </w:p>
          <w:p w:rsidR="00142929" w:rsidRDefault="005A2305">
            <w:pPr>
              <w:pStyle w:val="TableParagraph"/>
              <w:numPr>
                <w:ilvl w:val="0"/>
                <w:numId w:val="3"/>
              </w:numPr>
              <w:tabs>
                <w:tab w:val="left" w:pos="1067"/>
              </w:tabs>
              <w:spacing w:before="4" w:line="237" w:lineRule="auto"/>
              <w:ind w:righ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приоритетности общенациональных интересов, приверженности</w:t>
            </w:r>
          </w:p>
          <w:p w:rsidR="00142929" w:rsidRDefault="005A23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правовым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принципам,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закреплённым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Конституции Российской Федерации и законодательстве</w:t>
            </w:r>
          </w:p>
          <w:p w:rsidR="00142929" w:rsidRDefault="005A23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:rsidR="00142929" w:rsidRDefault="005A2305">
            <w:pPr>
              <w:pStyle w:val="TableParagraph"/>
              <w:numPr>
                <w:ilvl w:val="0"/>
                <w:numId w:val="3"/>
              </w:numPr>
              <w:tabs>
                <w:tab w:val="left" w:pos="1067"/>
              </w:tabs>
              <w:spacing w:before="5" w:line="237" w:lineRule="auto"/>
              <w:ind w:right="25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исключительно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этапе её социализации – в подростковом возрасте,</w:t>
            </w:r>
          </w:p>
          <w:p w:rsidR="00142929" w:rsidRDefault="005A2305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становление её духовно-нравственной, политической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 поведени</w:t>
            </w:r>
            <w:r>
              <w:rPr>
                <w:sz w:val="24"/>
              </w:rPr>
              <w:t>я, основанного на уважении закона и</w:t>
            </w:r>
          </w:p>
          <w:p w:rsidR="00142929" w:rsidRDefault="005A23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правопорядка;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изучению социальных и гуманитарных дисциплин;</w:t>
            </w:r>
          </w:p>
          <w:p w:rsidR="00142929" w:rsidRDefault="005A230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способности к личному самоопределению, самореализации,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самоконтролю;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142929" w:rsidRDefault="00142929">
      <w:pPr>
        <w:spacing w:line="270" w:lineRule="atLeast"/>
        <w:rPr>
          <w:sz w:val="24"/>
        </w:rPr>
        <w:sectPr w:rsidR="00142929">
          <w:type w:val="continuous"/>
          <w:pgSz w:w="11910" w:h="16840"/>
          <w:pgMar w:top="1040" w:right="5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6654"/>
      </w:tblGrid>
      <w:tr w:rsidR="00142929">
        <w:trPr>
          <w:trHeight w:val="9989"/>
        </w:trPr>
        <w:tc>
          <w:tcPr>
            <w:tcW w:w="2912" w:type="dxa"/>
          </w:tcPr>
          <w:p w:rsidR="00142929" w:rsidRDefault="00142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54" w:type="dxa"/>
          </w:tcPr>
          <w:p w:rsidR="00142929" w:rsidRDefault="005A23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высокопроизводительной,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наукоёмкой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142929" w:rsidRDefault="005A2305">
            <w:pPr>
              <w:pStyle w:val="TableParagraph"/>
              <w:numPr>
                <w:ilvl w:val="0"/>
                <w:numId w:val="2"/>
              </w:numPr>
              <w:tabs>
                <w:tab w:val="left" w:pos="1067"/>
              </w:tabs>
              <w:spacing w:line="237" w:lineRule="auto"/>
              <w:ind w:right="18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формирование у обучающихся целостной картины общества,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 и доступной по содержанию для школьников</w:t>
            </w:r>
          </w:p>
          <w:p w:rsidR="00142929" w:rsidRDefault="005A2305">
            <w:pPr>
              <w:pStyle w:val="TableParagraph"/>
              <w:spacing w:before="2"/>
              <w:ind w:right="205"/>
              <w:rPr>
                <w:sz w:val="24"/>
              </w:rPr>
            </w:pPr>
            <w:r>
              <w:rPr>
                <w:sz w:val="24"/>
              </w:rPr>
              <w:t>подросткового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учащимися знаний об основных сферах человеческой</w:t>
            </w:r>
          </w:p>
          <w:p w:rsidR="00142929" w:rsidRDefault="005A23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деятельности, соц</w:t>
            </w:r>
            <w:r>
              <w:rPr>
                <w:sz w:val="24"/>
              </w:rPr>
              <w:t>иальных институтах, нормах, регулирующих общественные отношения, 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142929" w:rsidRDefault="005A23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ролей человека и гражданина;</w:t>
            </w:r>
          </w:p>
          <w:p w:rsidR="00142929" w:rsidRDefault="005A2305">
            <w:pPr>
              <w:pStyle w:val="TableParagraph"/>
              <w:numPr>
                <w:ilvl w:val="0"/>
                <w:numId w:val="2"/>
              </w:numPr>
              <w:tabs>
                <w:tab w:val="left" w:pos="1067"/>
              </w:tabs>
              <w:spacing w:before="4" w:line="237" w:lineRule="auto"/>
              <w:ind w:right="27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владение умениями функционально грамотного 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(получать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2929" w:rsidRDefault="005A230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осмысливать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информацию, систематизировать, анализировать полученные</w:t>
            </w:r>
          </w:p>
          <w:p w:rsidR="00142929" w:rsidRDefault="005A23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познавательной,</w:t>
            </w:r>
          </w:p>
          <w:p w:rsidR="00142929" w:rsidRDefault="005A23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коммуникативной, практической деятельности, необходимых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гражданского общества и государства);</w:t>
            </w:r>
          </w:p>
          <w:p w:rsidR="00142929" w:rsidRDefault="005A2305">
            <w:pPr>
              <w:pStyle w:val="TableParagraph"/>
              <w:numPr>
                <w:ilvl w:val="0"/>
                <w:numId w:val="2"/>
              </w:numPr>
              <w:tabs>
                <w:tab w:val="left" w:pos="1067"/>
              </w:tabs>
              <w:spacing w:before="2" w:line="292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  <w:p w:rsidR="00142929" w:rsidRDefault="005A23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различными политическими, правовыми, финансово-</w:t>
            </w:r>
          </w:p>
          <w:p w:rsidR="00142929" w:rsidRDefault="005A2305">
            <w:pPr>
              <w:pStyle w:val="TableParagraph"/>
              <w:ind w:right="1266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социальными институтами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личностного потенциала в со</w:t>
            </w:r>
            <w:r>
              <w:rPr>
                <w:sz w:val="24"/>
              </w:rPr>
              <w:t>временном динамично</w:t>
            </w:r>
          </w:p>
          <w:p w:rsidR="00142929" w:rsidRDefault="005A230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развивающемся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обществе;</w:t>
            </w:r>
          </w:p>
          <w:p w:rsidR="00142929" w:rsidRDefault="005A2305">
            <w:pPr>
              <w:pStyle w:val="TableParagraph"/>
              <w:numPr>
                <w:ilvl w:val="0"/>
                <w:numId w:val="2"/>
              </w:numPr>
              <w:tabs>
                <w:tab w:val="left" w:pos="1067"/>
              </w:tabs>
              <w:ind w:right="738"/>
              <w:jc w:val="both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формирование опыта применения полученных 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 между людьми различных национальностей и</w:t>
            </w:r>
          </w:p>
          <w:p w:rsidR="00142929" w:rsidRDefault="005A2305">
            <w:pPr>
              <w:pStyle w:val="TableParagraph"/>
              <w:ind w:right="289"/>
              <w:jc w:val="both"/>
              <w:rPr>
                <w:sz w:val="24"/>
              </w:rPr>
            </w:pPr>
            <w:r>
              <w:rPr>
                <w:sz w:val="24"/>
              </w:rPr>
              <w:t>вероисповеданий в общегражданской и в семейно- бытовой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действий других людей с нравственными</w:t>
            </w:r>
          </w:p>
          <w:p w:rsidR="00142929" w:rsidRDefault="005A2305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ценностями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установленными законом; содействия правовыми способами и</w:t>
            </w:r>
          </w:p>
          <w:p w:rsidR="00142929" w:rsidRDefault="005A230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обществе.</w:t>
            </w:r>
          </w:p>
        </w:tc>
      </w:tr>
    </w:tbl>
    <w:p w:rsidR="00142929" w:rsidRDefault="00142929">
      <w:pPr>
        <w:spacing w:line="264" w:lineRule="exact"/>
        <w:jc w:val="both"/>
        <w:rPr>
          <w:sz w:val="24"/>
        </w:rPr>
        <w:sectPr w:rsidR="00142929">
          <w:type w:val="continuous"/>
          <w:pgSz w:w="11910" w:h="16840"/>
          <w:pgMar w:top="1100" w:right="5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6654"/>
      </w:tblGrid>
      <w:tr w:rsidR="00142929">
        <w:trPr>
          <w:trHeight w:val="7104"/>
        </w:trPr>
        <w:tc>
          <w:tcPr>
            <w:tcW w:w="2912" w:type="dxa"/>
          </w:tcPr>
          <w:p w:rsidR="00142929" w:rsidRDefault="005A230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6654" w:type="dxa"/>
          </w:tcPr>
          <w:p w:rsidR="00142929" w:rsidRDefault="005A2305">
            <w:pPr>
              <w:pStyle w:val="TableParagraph"/>
              <w:ind w:left="107" w:right="99" w:firstLine="566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обществознания определяется решением следующих задач:</w:t>
            </w:r>
          </w:p>
          <w:p w:rsidR="00142929" w:rsidRDefault="005A2305">
            <w:pPr>
              <w:pStyle w:val="TableParagraph"/>
              <w:numPr>
                <w:ilvl w:val="0"/>
                <w:numId w:val="1"/>
              </w:numPr>
              <w:tabs>
                <w:tab w:val="left" w:pos="1067"/>
              </w:tabs>
              <w:spacing w:line="237" w:lineRule="auto"/>
              <w:ind w:right="865"/>
              <w:rPr>
                <w:sz w:val="24"/>
              </w:rPr>
            </w:pPr>
            <w:r>
              <w:rPr>
                <w:sz w:val="24"/>
              </w:rPr>
              <w:t>осваивать и применять знания о социальных свойствах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</w:p>
          <w:p w:rsidR="00142929" w:rsidRDefault="005A23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 человека и её видах, образовании, правах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142929" w:rsidRDefault="005A23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</w:t>
            </w:r>
            <w:r>
              <w:rPr>
                <w:sz w:val="24"/>
              </w:rPr>
              <w:t>нностях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другими людьми;</w:t>
            </w:r>
          </w:p>
          <w:p w:rsidR="00142929" w:rsidRDefault="005A2305">
            <w:pPr>
              <w:pStyle w:val="TableParagraph"/>
              <w:numPr>
                <w:ilvl w:val="0"/>
                <w:numId w:val="1"/>
              </w:numPr>
              <w:tabs>
                <w:tab w:val="left" w:pos="1067"/>
              </w:tabs>
              <w:spacing w:before="1"/>
              <w:ind w:right="139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</w:t>
            </w:r>
          </w:p>
          <w:p w:rsidR="00142929" w:rsidRDefault="005A2305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личностного становления и социальной позиции людей с ограниченными возможностями здоровья; 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 для человека и общества;</w:t>
            </w:r>
          </w:p>
          <w:p w:rsidR="00142929" w:rsidRDefault="005A2305">
            <w:pPr>
              <w:pStyle w:val="TableParagraph"/>
              <w:numPr>
                <w:ilvl w:val="0"/>
                <w:numId w:val="1"/>
              </w:numPr>
              <w:tabs>
                <w:tab w:val="left" w:pos="1067"/>
              </w:tabs>
              <w:spacing w:before="2" w:line="237" w:lineRule="auto"/>
              <w:ind w:right="503"/>
              <w:rPr>
                <w:sz w:val="24"/>
              </w:rPr>
            </w:pPr>
            <w:r>
              <w:rPr>
                <w:sz w:val="24"/>
              </w:rPr>
              <w:t>осваивать и применять знания о социальных ценностях;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 норм, регулирующих общественные отношения;</w:t>
            </w:r>
          </w:p>
          <w:p w:rsidR="00142929" w:rsidRDefault="005A2305">
            <w:pPr>
              <w:pStyle w:val="TableParagraph"/>
              <w:numPr>
                <w:ilvl w:val="0"/>
                <w:numId w:val="1"/>
              </w:numPr>
              <w:tabs>
                <w:tab w:val="left" w:pos="1067"/>
              </w:tabs>
              <w:spacing w:before="7"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нравственные ценности (в том числе защита</w:t>
            </w:r>
          </w:p>
          <w:p w:rsidR="00142929" w:rsidRDefault="005A2305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человеческой жизни, прав и свобод человека, гуманизм,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милосердие);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 в жизни общества и</w:t>
            </w:r>
            <w:r>
              <w:rPr>
                <w:sz w:val="24"/>
              </w:rPr>
              <w:t xml:space="preserve"> т.д.</w:t>
            </w:r>
          </w:p>
        </w:tc>
      </w:tr>
    </w:tbl>
    <w:p w:rsidR="00000000" w:rsidRDefault="005A2305"/>
    <w:sectPr w:rsidR="00000000">
      <w:pgSz w:w="11910" w:h="16840"/>
      <w:pgMar w:top="1100" w:right="5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1468A"/>
    <w:multiLevelType w:val="hybridMultilevel"/>
    <w:tmpl w:val="BA7A807A"/>
    <w:lvl w:ilvl="0" w:tplc="46F826CE">
      <w:numFmt w:val="bullet"/>
      <w:lvlText w:val=""/>
      <w:lvlJc w:val="left"/>
      <w:pPr>
        <w:ind w:left="1067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82EBAAC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2" w:tplc="0770AD2C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3" w:tplc="EBC44D4C">
      <w:numFmt w:val="bullet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4" w:tplc="C380B4A0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5" w:tplc="E4BED260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6" w:tplc="53EC03C2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7" w:tplc="99BC434A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8" w:tplc="E4EAA514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F174A43"/>
    <w:multiLevelType w:val="hybridMultilevel"/>
    <w:tmpl w:val="82903B88"/>
    <w:lvl w:ilvl="0" w:tplc="2CAAC748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927FC6">
      <w:numFmt w:val="bullet"/>
      <w:lvlText w:val="•"/>
      <w:lvlJc w:val="left"/>
      <w:pPr>
        <w:ind w:left="754" w:hanging="260"/>
      </w:pPr>
      <w:rPr>
        <w:rFonts w:hint="default"/>
        <w:lang w:val="ru-RU" w:eastAsia="en-US" w:bidi="ar-SA"/>
      </w:rPr>
    </w:lvl>
    <w:lvl w:ilvl="2" w:tplc="4290E818">
      <w:numFmt w:val="bullet"/>
      <w:lvlText w:val="•"/>
      <w:lvlJc w:val="left"/>
      <w:pPr>
        <w:ind w:left="1408" w:hanging="260"/>
      </w:pPr>
      <w:rPr>
        <w:rFonts w:hint="default"/>
        <w:lang w:val="ru-RU" w:eastAsia="en-US" w:bidi="ar-SA"/>
      </w:rPr>
    </w:lvl>
    <w:lvl w:ilvl="3" w:tplc="8996CE9E">
      <w:numFmt w:val="bullet"/>
      <w:lvlText w:val="•"/>
      <w:lvlJc w:val="left"/>
      <w:pPr>
        <w:ind w:left="2063" w:hanging="260"/>
      </w:pPr>
      <w:rPr>
        <w:rFonts w:hint="default"/>
        <w:lang w:val="ru-RU" w:eastAsia="en-US" w:bidi="ar-SA"/>
      </w:rPr>
    </w:lvl>
    <w:lvl w:ilvl="4" w:tplc="0EF64DCE">
      <w:numFmt w:val="bullet"/>
      <w:lvlText w:val="•"/>
      <w:lvlJc w:val="left"/>
      <w:pPr>
        <w:ind w:left="2717" w:hanging="260"/>
      </w:pPr>
      <w:rPr>
        <w:rFonts w:hint="default"/>
        <w:lang w:val="ru-RU" w:eastAsia="en-US" w:bidi="ar-SA"/>
      </w:rPr>
    </w:lvl>
    <w:lvl w:ilvl="5" w:tplc="6E6A6218">
      <w:numFmt w:val="bullet"/>
      <w:lvlText w:val="•"/>
      <w:lvlJc w:val="left"/>
      <w:pPr>
        <w:ind w:left="3372" w:hanging="260"/>
      </w:pPr>
      <w:rPr>
        <w:rFonts w:hint="default"/>
        <w:lang w:val="ru-RU" w:eastAsia="en-US" w:bidi="ar-SA"/>
      </w:rPr>
    </w:lvl>
    <w:lvl w:ilvl="6" w:tplc="CC0ED62A">
      <w:numFmt w:val="bullet"/>
      <w:lvlText w:val="•"/>
      <w:lvlJc w:val="left"/>
      <w:pPr>
        <w:ind w:left="4026" w:hanging="260"/>
      </w:pPr>
      <w:rPr>
        <w:rFonts w:hint="default"/>
        <w:lang w:val="ru-RU" w:eastAsia="en-US" w:bidi="ar-SA"/>
      </w:rPr>
    </w:lvl>
    <w:lvl w:ilvl="7" w:tplc="9E64F246">
      <w:numFmt w:val="bullet"/>
      <w:lvlText w:val="•"/>
      <w:lvlJc w:val="left"/>
      <w:pPr>
        <w:ind w:left="4680" w:hanging="260"/>
      </w:pPr>
      <w:rPr>
        <w:rFonts w:hint="default"/>
        <w:lang w:val="ru-RU" w:eastAsia="en-US" w:bidi="ar-SA"/>
      </w:rPr>
    </w:lvl>
    <w:lvl w:ilvl="8" w:tplc="E72646CA">
      <w:numFmt w:val="bullet"/>
      <w:lvlText w:val="•"/>
      <w:lvlJc w:val="left"/>
      <w:pPr>
        <w:ind w:left="5335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34653F33"/>
    <w:multiLevelType w:val="hybridMultilevel"/>
    <w:tmpl w:val="A9ACD458"/>
    <w:lvl w:ilvl="0" w:tplc="D396DB76">
      <w:numFmt w:val="bullet"/>
      <w:lvlText w:val=""/>
      <w:lvlJc w:val="left"/>
      <w:pPr>
        <w:ind w:left="10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A2724E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2" w:tplc="8AE046F6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3" w:tplc="B664966A">
      <w:numFmt w:val="bullet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4" w:tplc="0B4E33D0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5" w:tplc="24B6A94E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6" w:tplc="92484B54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7" w:tplc="2E060DA6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8" w:tplc="EBB40C24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8633B3C"/>
    <w:multiLevelType w:val="hybridMultilevel"/>
    <w:tmpl w:val="70E68A52"/>
    <w:lvl w:ilvl="0" w:tplc="DD4A0058">
      <w:numFmt w:val="bullet"/>
      <w:lvlText w:val=""/>
      <w:lvlJc w:val="left"/>
      <w:pPr>
        <w:ind w:left="10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8CB092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2" w:tplc="7B9684B2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3" w:tplc="28B2AF44">
      <w:numFmt w:val="bullet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4" w:tplc="7166DA72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5" w:tplc="CF3EFC84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6" w:tplc="16EE242E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7" w:tplc="5712C5D6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8" w:tplc="3482B744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29"/>
    <w:rsid w:val="00142929"/>
    <w:rsid w:val="005A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3850A-0EF4-4EBD-A394-6F584D46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ДВС</dc:creator>
  <cp:lastModifiedBy>Сергей Шуваев</cp:lastModifiedBy>
  <cp:revision>2</cp:revision>
  <dcterms:created xsi:type="dcterms:W3CDTF">2024-10-02T18:04:00Z</dcterms:created>
  <dcterms:modified xsi:type="dcterms:W3CDTF">2024-10-02T18:04:00Z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2016</vt:lpwstr>
  </property>
</Properties>
</file>