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5D" w:rsidRDefault="00261B5D" w:rsidP="007C428B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</w:rPr>
        <w:drawing>
          <wp:inline distT="0" distB="0" distL="0" distR="0">
            <wp:extent cx="6301740" cy="8662707"/>
            <wp:effectExtent l="0" t="0" r="3810" b="5080"/>
            <wp:docPr id="2" name="Рисунок 2" descr="E:\мои РП 22-23\Рисунок (1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РП 22-23\Рисунок (16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5D" w:rsidRDefault="00261B5D" w:rsidP="007C428B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61B5D" w:rsidRDefault="00261B5D" w:rsidP="007C428B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61B5D" w:rsidRDefault="00261B5D" w:rsidP="007C428B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61B5D" w:rsidRDefault="00261B5D" w:rsidP="007C428B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61B5D" w:rsidRDefault="00261B5D" w:rsidP="007C428B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C428B" w:rsidRPr="007C428B" w:rsidRDefault="007C428B" w:rsidP="007C42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  <w:bookmarkStart w:id="0" w:name="_GoBack"/>
      <w:bookmarkEnd w:id="0"/>
    </w:p>
    <w:p w:rsidR="0069008F" w:rsidRPr="008F7B1C" w:rsidRDefault="0069008F" w:rsidP="006900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 w:rsidRPr="008F7B1C">
        <w:rPr>
          <w:rFonts w:ascii="Times New Roman" w:eastAsia="Times New Roman" w:hAnsi="Times New Roman" w:cs="Times New Roman"/>
          <w:b/>
          <w:bCs/>
          <w:color w:val="auto"/>
          <w:szCs w:val="20"/>
        </w:rPr>
        <w:t>Пояснительная записка</w:t>
      </w:r>
    </w:p>
    <w:p w:rsidR="00056B13" w:rsidRDefault="00056B13" w:rsidP="0069008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Cs w:val="20"/>
        </w:rPr>
      </w:pPr>
      <w:r w:rsidRPr="00056B13">
        <w:rPr>
          <w:rFonts w:ascii="Times New Roman" w:eastAsia="Times New Roman" w:hAnsi="Times New Roman" w:cs="Times New Roman"/>
          <w:szCs w:val="22"/>
          <w:lang w:eastAsia="en-US"/>
        </w:rPr>
        <w:t>Рабочая программа</w:t>
      </w:r>
      <w:r>
        <w:rPr>
          <w:rFonts w:ascii="Times New Roman" w:eastAsia="Times New Roman" w:hAnsi="Times New Roman" w:cs="Times New Roman"/>
          <w:szCs w:val="22"/>
          <w:lang w:eastAsia="en-US"/>
        </w:rPr>
        <w:t xml:space="preserve">  внеурочной деятельности </w:t>
      </w:r>
      <w:r w:rsidRPr="00056B13">
        <w:rPr>
          <w:rFonts w:ascii="Times New Roman" w:eastAsia="Times New Roman" w:hAnsi="Times New Roman" w:cs="Times New Roman"/>
          <w:szCs w:val="22"/>
          <w:lang w:eastAsia="en-US"/>
        </w:rPr>
        <w:t xml:space="preserve"> по математике </w:t>
      </w:r>
      <w:r>
        <w:rPr>
          <w:rFonts w:ascii="Times New Roman" w:eastAsia="Times New Roman" w:hAnsi="Times New Roman" w:cs="Times New Roman"/>
          <w:szCs w:val="22"/>
          <w:lang w:eastAsia="en-US"/>
        </w:rPr>
        <w:t>«Математический калейдоскоп»</w:t>
      </w:r>
      <w:r w:rsidR="00092C81">
        <w:rPr>
          <w:rFonts w:ascii="Times New Roman" w:eastAsia="Times New Roman" w:hAnsi="Times New Roman" w:cs="Times New Roman"/>
          <w:szCs w:val="22"/>
          <w:lang w:eastAsia="en-US"/>
        </w:rPr>
        <w:t xml:space="preserve"> </w:t>
      </w:r>
      <w:r w:rsidRPr="00056B13">
        <w:rPr>
          <w:rFonts w:ascii="Times New Roman" w:eastAsia="Times New Roman" w:hAnsi="Times New Roman" w:cs="Times New Roman"/>
          <w:szCs w:val="22"/>
          <w:lang w:eastAsia="en-US"/>
        </w:rPr>
        <w:t xml:space="preserve">для обучающихся </w:t>
      </w:r>
      <w:r>
        <w:rPr>
          <w:rFonts w:ascii="Times New Roman" w:eastAsia="Times New Roman" w:hAnsi="Times New Roman" w:cs="Times New Roman"/>
          <w:szCs w:val="22"/>
          <w:lang w:eastAsia="en-US"/>
        </w:rPr>
        <w:t>6</w:t>
      </w:r>
      <w:r w:rsidRPr="00056B13">
        <w:rPr>
          <w:rFonts w:ascii="Times New Roman" w:eastAsia="Times New Roman" w:hAnsi="Times New Roman" w:cs="Times New Roman"/>
          <w:szCs w:val="22"/>
          <w:lang w:eastAsia="en-US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056B13">
        <w:rPr>
          <w:rFonts w:ascii="Cambria" w:eastAsia="MS Mincho" w:hAnsi="Cambria" w:cs="Times New Roman"/>
          <w:color w:val="auto"/>
          <w:sz w:val="22"/>
          <w:szCs w:val="22"/>
          <w:lang w:eastAsia="en-US"/>
        </w:rPr>
        <w:br/>
      </w:r>
      <w:r w:rsidRPr="00056B13">
        <w:rPr>
          <w:rFonts w:ascii="Times New Roman" w:eastAsia="Times New Roman" w:hAnsi="Times New Roman" w:cs="Times New Roman"/>
          <w:szCs w:val="22"/>
          <w:lang w:eastAsia="en-US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</w:t>
      </w:r>
      <w:r w:rsidR="0069008F" w:rsidRPr="0069008F">
        <w:rPr>
          <w:rFonts w:ascii="Times New Roman" w:eastAsia="Times New Roman" w:hAnsi="Times New Roman" w:cs="Times New Roman"/>
          <w:bCs/>
          <w:color w:val="auto"/>
          <w:szCs w:val="20"/>
        </w:rPr>
        <w:t xml:space="preserve">    </w:t>
      </w:r>
    </w:p>
    <w:p w:rsidR="0069008F" w:rsidRPr="0069008F" w:rsidRDefault="0069008F" w:rsidP="0069008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Cs w:val="20"/>
        </w:rPr>
      </w:pPr>
      <w:r w:rsidRPr="0069008F">
        <w:rPr>
          <w:rFonts w:ascii="Times New Roman" w:eastAsia="Times New Roman" w:hAnsi="Times New Roman" w:cs="Times New Roman"/>
          <w:bCs/>
          <w:color w:val="auto"/>
          <w:szCs w:val="20"/>
        </w:rPr>
        <w:t>Актуальность программы определена тем, что школьники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математики, выходящими за рамки школьной программы, расширить ц</w:t>
      </w:r>
      <w:r>
        <w:rPr>
          <w:rFonts w:ascii="Times New Roman" w:eastAsia="Times New Roman" w:hAnsi="Times New Roman" w:cs="Times New Roman"/>
          <w:bCs/>
          <w:color w:val="auto"/>
          <w:szCs w:val="20"/>
        </w:rPr>
        <w:t>елостное представление о пробле</w:t>
      </w:r>
      <w:r w:rsidRPr="0069008F">
        <w:rPr>
          <w:rFonts w:ascii="Times New Roman" w:eastAsia="Times New Roman" w:hAnsi="Times New Roman" w:cs="Times New Roman"/>
          <w:bCs/>
          <w:color w:val="auto"/>
          <w:szCs w:val="20"/>
        </w:rPr>
        <w:t>ме данной науки. Решение математических задач, связанных с логическим мышлением закрепит интерес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</w:t>
      </w:r>
      <w:r w:rsidR="00056B13">
        <w:rPr>
          <w:rFonts w:ascii="Times New Roman" w:eastAsia="Times New Roman" w:hAnsi="Times New Roman" w:cs="Times New Roman"/>
          <w:bCs/>
          <w:color w:val="auto"/>
          <w:szCs w:val="20"/>
        </w:rPr>
        <w:t xml:space="preserve"> </w:t>
      </w:r>
      <w:r w:rsidRPr="0069008F">
        <w:rPr>
          <w:rFonts w:ascii="Times New Roman" w:eastAsia="Times New Roman" w:hAnsi="Times New Roman" w:cs="Times New Roman"/>
          <w:bCs/>
          <w:color w:val="auto"/>
          <w:szCs w:val="20"/>
        </w:rPr>
        <w:t>у учащихся умений самостоятельно работать, думать, решать творческие задачи, а также совершенствовать навыки</w:t>
      </w:r>
      <w:r w:rsidR="00056B13">
        <w:rPr>
          <w:rFonts w:ascii="Times New Roman" w:eastAsia="Times New Roman" w:hAnsi="Times New Roman" w:cs="Times New Roman"/>
          <w:bCs/>
          <w:color w:val="auto"/>
          <w:szCs w:val="20"/>
        </w:rPr>
        <w:t xml:space="preserve"> </w:t>
      </w:r>
      <w:r w:rsidRPr="0069008F">
        <w:rPr>
          <w:rFonts w:ascii="Times New Roman" w:eastAsia="Times New Roman" w:hAnsi="Times New Roman" w:cs="Times New Roman"/>
          <w:bCs/>
          <w:color w:val="auto"/>
          <w:szCs w:val="20"/>
        </w:rPr>
        <w:t>аргументации собственной позиции по определённому вопросу. Организация внеклас</w:t>
      </w:r>
      <w:r w:rsidR="00056B13">
        <w:rPr>
          <w:rFonts w:ascii="Times New Roman" w:eastAsia="Times New Roman" w:hAnsi="Times New Roman" w:cs="Times New Roman"/>
          <w:bCs/>
          <w:color w:val="auto"/>
          <w:szCs w:val="20"/>
        </w:rPr>
        <w:t>с</w:t>
      </w:r>
      <w:r w:rsidRPr="0069008F">
        <w:rPr>
          <w:rFonts w:ascii="Times New Roman" w:eastAsia="Times New Roman" w:hAnsi="Times New Roman" w:cs="Times New Roman"/>
          <w:bCs/>
          <w:color w:val="auto"/>
          <w:szCs w:val="20"/>
        </w:rPr>
        <w:t>ной работы 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у каждого ребёнка.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69008F" w:rsidRPr="0069008F" w:rsidRDefault="0069008F" w:rsidP="0069008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Cs w:val="20"/>
        </w:rPr>
      </w:pPr>
      <w:r w:rsidRPr="0069008F">
        <w:rPr>
          <w:rFonts w:ascii="Times New Roman" w:eastAsia="Times New Roman" w:hAnsi="Times New Roman" w:cs="Times New Roman"/>
          <w:bCs/>
          <w:color w:val="auto"/>
          <w:szCs w:val="20"/>
        </w:rPr>
        <w:t xml:space="preserve">   Практическая значимость обусловлена обучением рациональным приёмам применения знаний, которые пригодятся в дальнейшей работе, на решение занимательных задач и впоследствии помогут ребятам принимать участие в школьных и муниципальных олимпиадах и других математических играх и конкурсах.</w:t>
      </w:r>
    </w:p>
    <w:p w:rsidR="0069008F" w:rsidRPr="0069008F" w:rsidRDefault="0069008F" w:rsidP="00056B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Cs w:val="20"/>
        </w:rPr>
      </w:pPr>
    </w:p>
    <w:p w:rsidR="0069008F" w:rsidRPr="0069008F" w:rsidRDefault="0069008F" w:rsidP="0069008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Cs w:val="20"/>
        </w:rPr>
      </w:pPr>
      <w:r w:rsidRPr="0069008F">
        <w:rPr>
          <w:rFonts w:ascii="Times New Roman" w:eastAsia="Times New Roman" w:hAnsi="Times New Roman" w:cs="Times New Roman"/>
          <w:bCs/>
          <w:color w:val="auto"/>
          <w:szCs w:val="20"/>
        </w:rPr>
        <w:t xml:space="preserve"> </w:t>
      </w:r>
      <w:r w:rsidRPr="0069008F">
        <w:rPr>
          <w:rFonts w:ascii="Times New Roman" w:eastAsia="Times New Roman" w:hAnsi="Times New Roman" w:cs="Times New Roman"/>
          <w:b/>
          <w:bCs/>
          <w:i/>
          <w:color w:val="auto"/>
          <w:szCs w:val="20"/>
        </w:rPr>
        <w:t>Цель программы</w:t>
      </w:r>
      <w:r w:rsidRPr="0069008F">
        <w:rPr>
          <w:rFonts w:ascii="Times New Roman" w:eastAsia="Times New Roman" w:hAnsi="Times New Roman" w:cs="Times New Roman"/>
          <w:bCs/>
          <w:color w:val="auto"/>
          <w:szCs w:val="20"/>
        </w:rPr>
        <w:t>: повышение уровня математической культуры учащихся, развитие логического мышления, углубление знаний, полученных на уроке, и расширение общего кругозора ребёнка в процессе рассмотрени</w:t>
      </w:r>
      <w:r w:rsidR="00056B13">
        <w:rPr>
          <w:rFonts w:ascii="Times New Roman" w:eastAsia="Times New Roman" w:hAnsi="Times New Roman" w:cs="Times New Roman"/>
          <w:bCs/>
          <w:color w:val="auto"/>
          <w:szCs w:val="20"/>
        </w:rPr>
        <w:t>я</w:t>
      </w:r>
      <w:r w:rsidRPr="0069008F">
        <w:rPr>
          <w:rFonts w:ascii="Times New Roman" w:eastAsia="Times New Roman" w:hAnsi="Times New Roman" w:cs="Times New Roman"/>
          <w:bCs/>
          <w:color w:val="auto"/>
          <w:szCs w:val="20"/>
        </w:rPr>
        <w:t xml:space="preserve"> различных практических задач и вопросов.</w:t>
      </w:r>
    </w:p>
    <w:p w:rsidR="008F7B1C" w:rsidRDefault="008F7B1C" w:rsidP="008F7B1C">
      <w:pPr>
        <w:pStyle w:val="3"/>
        <w:widowControl/>
        <w:shd w:val="clear" w:color="auto" w:fill="auto"/>
        <w:tabs>
          <w:tab w:val="left" w:pos="603"/>
          <w:tab w:val="left" w:leader="underscore" w:pos="6764"/>
          <w:tab w:val="left" w:leader="underscore" w:pos="9274"/>
        </w:tabs>
        <w:spacing w:line="230" w:lineRule="exact"/>
        <w:rPr>
          <w:color w:val="auto"/>
        </w:rPr>
      </w:pPr>
    </w:p>
    <w:p w:rsidR="008F7B1C" w:rsidRPr="00081D04" w:rsidRDefault="008F7B1C" w:rsidP="008F7B1C">
      <w:pPr>
        <w:pStyle w:val="3"/>
        <w:widowControl/>
        <w:shd w:val="clear" w:color="auto" w:fill="auto"/>
        <w:tabs>
          <w:tab w:val="left" w:pos="603"/>
          <w:tab w:val="left" w:leader="underscore" w:pos="6764"/>
          <w:tab w:val="left" w:leader="underscore" w:pos="9274"/>
        </w:tabs>
        <w:spacing w:line="230" w:lineRule="exact"/>
        <w:rPr>
          <w:color w:val="auto"/>
        </w:rPr>
      </w:pPr>
      <w:r w:rsidRPr="00081D04">
        <w:rPr>
          <w:color w:val="auto"/>
        </w:rPr>
        <w:t xml:space="preserve">Занятия проводятся </w:t>
      </w:r>
      <w:r>
        <w:rPr>
          <w:color w:val="auto"/>
        </w:rPr>
        <w:t>1</w:t>
      </w:r>
      <w:r w:rsidRPr="00081D04">
        <w:rPr>
          <w:color w:val="auto"/>
        </w:rPr>
        <w:t xml:space="preserve"> раз в неделю в течение года. Всего - </w:t>
      </w:r>
      <w:r>
        <w:rPr>
          <w:color w:val="auto"/>
        </w:rPr>
        <w:t>34</w:t>
      </w:r>
      <w:r w:rsidRPr="00081D04">
        <w:rPr>
          <w:color w:val="auto"/>
        </w:rPr>
        <w:t xml:space="preserve"> ч.</w:t>
      </w: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64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64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008F">
        <w:rPr>
          <w:rFonts w:ascii="Times New Roman" w:eastAsia="Times New Roman" w:hAnsi="Times New Roman" w:cs="Times New Roman"/>
          <w:b/>
          <w:color w:val="auto"/>
        </w:rPr>
        <w:t xml:space="preserve">Результаты освоения </w:t>
      </w:r>
      <w:r w:rsidR="008F7B1C">
        <w:rPr>
          <w:rFonts w:ascii="Times New Roman" w:eastAsia="Times New Roman" w:hAnsi="Times New Roman" w:cs="Times New Roman"/>
          <w:b/>
          <w:color w:val="auto"/>
        </w:rPr>
        <w:t>програ</w:t>
      </w:r>
      <w:r w:rsidR="00F233BF">
        <w:rPr>
          <w:rFonts w:ascii="Times New Roman" w:eastAsia="Times New Roman" w:hAnsi="Times New Roman" w:cs="Times New Roman"/>
          <w:b/>
          <w:color w:val="auto"/>
        </w:rPr>
        <w:t>м</w:t>
      </w:r>
      <w:r w:rsidR="008F7B1C">
        <w:rPr>
          <w:rFonts w:ascii="Times New Roman" w:eastAsia="Times New Roman" w:hAnsi="Times New Roman" w:cs="Times New Roman"/>
          <w:b/>
          <w:color w:val="auto"/>
        </w:rPr>
        <w:t>мы</w:t>
      </w: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644"/>
        <w:rPr>
          <w:rFonts w:ascii="Times New Roman" w:eastAsia="Times New Roman" w:hAnsi="Times New Roman" w:cs="Times New Roman"/>
          <w:b/>
          <w:i/>
          <w:color w:val="auto"/>
        </w:rPr>
      </w:pPr>
      <w:r w:rsidRPr="0069008F">
        <w:rPr>
          <w:rFonts w:ascii="Times New Roman" w:eastAsia="Times New Roman" w:hAnsi="Times New Roman" w:cs="Times New Roman"/>
          <w:b/>
          <w:i/>
          <w:color w:val="auto"/>
        </w:rPr>
        <w:t>Личностные</w:t>
      </w:r>
    </w:p>
    <w:p w:rsidR="0069008F" w:rsidRPr="0069008F" w:rsidRDefault="0069008F" w:rsidP="0069008F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284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знакомство с фактами, иллюстрирующими важные этапы развития математики(изобретение десятичной нумерации, обыкновенных дробей, происхождение геометрии из практических потребностей людей);</w:t>
      </w:r>
    </w:p>
    <w:p w:rsidR="0069008F" w:rsidRPr="0069008F" w:rsidRDefault="0069008F" w:rsidP="0069008F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284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69008F" w:rsidRPr="0069008F" w:rsidRDefault="0069008F" w:rsidP="0069008F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284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 xml:space="preserve">умение строить речевые конструкции(устные и письменные) с использованием изученной терминологии и символики, понимать смысл поставленной задачи. </w:t>
      </w:r>
    </w:p>
    <w:p w:rsidR="0069008F" w:rsidRPr="0069008F" w:rsidRDefault="0069008F" w:rsidP="0069008F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284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Осуществлять перевод естественного языка на математический и наоборот.</w:t>
      </w: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284"/>
        <w:rPr>
          <w:rFonts w:ascii="Times New Roman" w:eastAsia="Times New Roman" w:hAnsi="Times New Roman" w:cs="Times New Roman"/>
          <w:b/>
          <w:i/>
          <w:color w:val="auto"/>
        </w:rPr>
      </w:pPr>
      <w:r w:rsidRPr="0069008F">
        <w:rPr>
          <w:rFonts w:ascii="Times New Roman" w:eastAsia="Times New Roman" w:hAnsi="Times New Roman" w:cs="Times New Roman"/>
          <w:b/>
          <w:i/>
          <w:color w:val="auto"/>
        </w:rPr>
        <w:t xml:space="preserve">Метапредметные </w:t>
      </w:r>
    </w:p>
    <w:p w:rsidR="0069008F" w:rsidRPr="0069008F" w:rsidRDefault="0069008F" w:rsidP="00885437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360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умение планировать свою деятельность при решении учебных</w:t>
      </w:r>
      <w:r w:rsidR="00B67374">
        <w:rPr>
          <w:rFonts w:ascii="Times New Roman" w:eastAsia="Times New Roman" w:hAnsi="Times New Roman" w:cs="Times New Roman"/>
          <w:color w:val="auto"/>
        </w:rPr>
        <w:t xml:space="preserve"> </w:t>
      </w:r>
      <w:r w:rsidRPr="0069008F">
        <w:rPr>
          <w:rFonts w:ascii="Times New Roman" w:eastAsia="Times New Roman" w:hAnsi="Times New Roman" w:cs="Times New Roman"/>
          <w:color w:val="auto"/>
        </w:rPr>
        <w:t>математических задач, видеть различные стратегии решения задач, осознанно выбирать</w:t>
      </w:r>
      <w:r w:rsidR="00B67374">
        <w:rPr>
          <w:rFonts w:ascii="Times New Roman" w:eastAsia="Times New Roman" w:hAnsi="Times New Roman" w:cs="Times New Roman"/>
          <w:color w:val="auto"/>
        </w:rPr>
        <w:t xml:space="preserve"> </w:t>
      </w:r>
      <w:r w:rsidRPr="0069008F">
        <w:rPr>
          <w:rFonts w:ascii="Times New Roman" w:eastAsia="Times New Roman" w:hAnsi="Times New Roman" w:cs="Times New Roman"/>
          <w:color w:val="auto"/>
        </w:rPr>
        <w:t>способ решения;</w:t>
      </w:r>
    </w:p>
    <w:p w:rsidR="0069008F" w:rsidRPr="0069008F" w:rsidRDefault="0069008F" w:rsidP="00885437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360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умение работать с математическим текстом (находить ответы на поставленные вопросы, выделять смысловые фрагменты);</w:t>
      </w:r>
    </w:p>
    <w:p w:rsidR="0069008F" w:rsidRPr="0069008F" w:rsidRDefault="0069008F" w:rsidP="00885437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360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lastRenderedPageBreak/>
        <w:t xml:space="preserve">умение приводить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69008F">
        <w:rPr>
          <w:rFonts w:ascii="Times New Roman" w:eastAsia="Times New Roman" w:hAnsi="Times New Roman" w:cs="Times New Roman"/>
          <w:color w:val="auto"/>
        </w:rPr>
        <w:t>контрпримеров</w:t>
      </w:r>
      <w:proofErr w:type="spellEnd"/>
      <w:r w:rsidRPr="0069008F">
        <w:rPr>
          <w:rFonts w:ascii="Times New Roman" w:eastAsia="Times New Roman" w:hAnsi="Times New Roman" w:cs="Times New Roman"/>
          <w:color w:val="auto"/>
        </w:rPr>
        <w:t xml:space="preserve"> неверные утверждения;</w:t>
      </w:r>
    </w:p>
    <w:p w:rsidR="0069008F" w:rsidRPr="0069008F" w:rsidRDefault="0069008F" w:rsidP="00885437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360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69008F" w:rsidRPr="0069008F" w:rsidRDefault="0069008F" w:rsidP="00885437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360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применение самоконтроля при решение учебных задач;</w:t>
      </w:r>
    </w:p>
    <w:p w:rsidR="0069008F" w:rsidRPr="0069008F" w:rsidRDefault="0069008F" w:rsidP="00885437">
      <w:pPr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360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умение видеть математическую задачу в несложных практических ситуациях.</w:t>
      </w: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644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b/>
          <w:i/>
          <w:color w:val="auto"/>
        </w:rPr>
        <w:t>Предметные</w:t>
      </w:r>
    </w:p>
    <w:p w:rsidR="0069008F" w:rsidRPr="0069008F" w:rsidRDefault="0069008F" w:rsidP="00092C8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7" w:lineRule="exact"/>
        <w:ind w:left="283" w:hanging="283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владение базовым понятийным аппаратом по основным разделам содержания;</w:t>
      </w:r>
    </w:p>
    <w:p w:rsidR="0069008F" w:rsidRPr="0069008F" w:rsidRDefault="0069008F" w:rsidP="00092C8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7" w:lineRule="exact"/>
        <w:ind w:left="283" w:hanging="283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69008F" w:rsidRPr="0069008F" w:rsidRDefault="0069008F" w:rsidP="00092C8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7" w:lineRule="exact"/>
        <w:ind w:left="283" w:hanging="283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 xml:space="preserve">умение решать текстовые задачи арифметическим способом, используя различные стратегии и способы рассуждения; </w:t>
      </w:r>
    </w:p>
    <w:p w:rsidR="0069008F" w:rsidRPr="0069008F" w:rsidRDefault="0069008F" w:rsidP="0069008F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7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усвоение на наглядном уровне знаний о свойствах плоских и пространственных фигур; при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softHyphen/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обретение навыков их изображения; умение использовать геометрический язык для описания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предметов окружающего мира;</w:t>
      </w:r>
    </w:p>
    <w:p w:rsidR="0069008F" w:rsidRPr="0069008F" w:rsidRDefault="0069008F" w:rsidP="0069008F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7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приобретение опыта измерения длин отрезков, величин углов, вычисления площадей и объё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softHyphen/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мов; понимание идеи измерение длин, площадей, объёмов;</w:t>
      </w:r>
    </w:p>
    <w:p w:rsidR="0069008F" w:rsidRPr="0069008F" w:rsidRDefault="0069008F" w:rsidP="0069008F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7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69008F" w:rsidRPr="0069008F" w:rsidRDefault="0069008F" w:rsidP="0069008F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7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умение проводить несложные практические расчёты (включающие вычисления с процентами,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выполнение необходимых измерений, использование прикидки и оценки);</w:t>
      </w:r>
    </w:p>
    <w:p w:rsidR="0069008F" w:rsidRPr="0069008F" w:rsidRDefault="0069008F" w:rsidP="0069008F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22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использование букв для записи общих утверждений, формул, выражений, уравнений; умение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оперировать понятием «буквенное выражение», осуществлять элементарную деятельность, связанную с понятием «уравнение»;</w:t>
      </w:r>
    </w:p>
    <w:p w:rsidR="0069008F" w:rsidRPr="0069008F" w:rsidRDefault="0069008F" w:rsidP="0069008F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знакомство с идеей координат на прямой и на плоскости; выполнение стандартных процедур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на координатной плоскости;</w:t>
      </w:r>
    </w:p>
    <w:p w:rsidR="0069008F" w:rsidRPr="0069008F" w:rsidRDefault="0069008F" w:rsidP="0069008F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9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понимание и использование информации, представленной в форме таблиц, столбчатой и кру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softHyphen/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говой диаграммы;</w:t>
      </w:r>
    </w:p>
    <w:p w:rsidR="0069008F" w:rsidRPr="0069008F" w:rsidRDefault="0069008F" w:rsidP="0069008F">
      <w:pPr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21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умение решать простейшие комбинаторные задачи перебором возможных вариантов.</w:t>
      </w:r>
    </w:p>
    <w:p w:rsidR="0069008F" w:rsidRPr="0069008F" w:rsidRDefault="0069008F" w:rsidP="0069008F">
      <w:pPr>
        <w:tabs>
          <w:tab w:val="left" w:pos="426"/>
        </w:tabs>
        <w:autoSpaceDE w:val="0"/>
        <w:autoSpaceDN w:val="0"/>
        <w:adjustRightInd w:val="0"/>
        <w:ind w:left="426" w:hanging="142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69008F" w:rsidRPr="0069008F" w:rsidRDefault="0069008F" w:rsidP="0069008F">
      <w:pPr>
        <w:numPr>
          <w:ilvl w:val="0"/>
          <w:numId w:val="26"/>
        </w:numPr>
        <w:shd w:val="clear" w:color="auto" w:fill="FFFFFF"/>
        <w:tabs>
          <w:tab w:val="left" w:pos="426"/>
          <w:tab w:val="left" w:pos="79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9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вычислительные навыки: умение применять вычислительные навыки при решении практиче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ских задач, бытовых, кулинарных и других расчетах.</w:t>
      </w:r>
    </w:p>
    <w:p w:rsidR="0069008F" w:rsidRPr="0069008F" w:rsidRDefault="0069008F" w:rsidP="0069008F">
      <w:pPr>
        <w:numPr>
          <w:ilvl w:val="0"/>
          <w:numId w:val="26"/>
        </w:numPr>
        <w:shd w:val="clear" w:color="auto" w:fill="FFFFFF"/>
        <w:tabs>
          <w:tab w:val="left" w:pos="426"/>
          <w:tab w:val="left" w:pos="79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9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геометрические навыки: умение рассчитать площадь, периметр при решении практических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задач на составление сметы на ремонт помещений, задачи связанные с дизайном.</w:t>
      </w:r>
    </w:p>
    <w:p w:rsidR="0069008F" w:rsidRPr="0069008F" w:rsidRDefault="0069008F" w:rsidP="0069008F">
      <w:pPr>
        <w:numPr>
          <w:ilvl w:val="0"/>
          <w:numId w:val="26"/>
        </w:numPr>
        <w:shd w:val="clear" w:color="auto" w:fill="FFFFFF"/>
        <w:tabs>
          <w:tab w:val="left" w:pos="426"/>
          <w:tab w:val="left" w:pos="79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9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анализировать и осмысливать текст задачи; моделировать условие с помощью схем, рисун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ков; строить логическую цепочку рассуждений; критически оценивать полученный ответ;</w:t>
      </w:r>
    </w:p>
    <w:p w:rsidR="0069008F" w:rsidRPr="0069008F" w:rsidRDefault="0069008F" w:rsidP="0069008F">
      <w:pPr>
        <w:numPr>
          <w:ilvl w:val="0"/>
          <w:numId w:val="26"/>
        </w:numPr>
        <w:shd w:val="clear" w:color="auto" w:fill="FFFFFF"/>
        <w:tabs>
          <w:tab w:val="left" w:pos="426"/>
          <w:tab w:val="left" w:pos="79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9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решать задачи из реальной практики, используя при необходимости калькулятор;</w:t>
      </w:r>
    </w:p>
    <w:p w:rsidR="0069008F" w:rsidRPr="0069008F" w:rsidRDefault="0069008F" w:rsidP="0069008F">
      <w:pPr>
        <w:numPr>
          <w:ilvl w:val="0"/>
          <w:numId w:val="26"/>
        </w:numPr>
        <w:shd w:val="clear" w:color="auto" w:fill="FFFFFF"/>
        <w:tabs>
          <w:tab w:val="left" w:pos="426"/>
          <w:tab w:val="left" w:pos="79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9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извлекать необходимую информацию из текста, осуществлять самоконтроль;</w:t>
      </w:r>
    </w:p>
    <w:p w:rsidR="0069008F" w:rsidRPr="0069008F" w:rsidRDefault="0069008F" w:rsidP="0069008F">
      <w:pPr>
        <w:numPr>
          <w:ilvl w:val="0"/>
          <w:numId w:val="26"/>
        </w:numPr>
        <w:shd w:val="clear" w:color="auto" w:fill="FFFFFF"/>
        <w:tabs>
          <w:tab w:val="left" w:pos="426"/>
          <w:tab w:val="left" w:pos="79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9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извлекать информацию из таблиц и диаграмм, выполнять вычисления по табличным данным;</w:t>
      </w:r>
    </w:p>
    <w:p w:rsidR="0069008F" w:rsidRPr="0069008F" w:rsidRDefault="0069008F" w:rsidP="0069008F">
      <w:pPr>
        <w:numPr>
          <w:ilvl w:val="0"/>
          <w:numId w:val="26"/>
        </w:numPr>
        <w:shd w:val="clear" w:color="auto" w:fill="FFFFFF"/>
        <w:tabs>
          <w:tab w:val="left" w:pos="426"/>
          <w:tab w:val="left" w:pos="79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9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69008F" w:rsidRPr="0069008F" w:rsidRDefault="0069008F" w:rsidP="0069008F">
      <w:pPr>
        <w:numPr>
          <w:ilvl w:val="0"/>
          <w:numId w:val="26"/>
        </w:numPr>
        <w:shd w:val="clear" w:color="auto" w:fill="FFFFFF"/>
        <w:tabs>
          <w:tab w:val="left" w:pos="426"/>
          <w:tab w:val="left" w:pos="79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9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строить речевые конструкции;</w:t>
      </w:r>
    </w:p>
    <w:p w:rsidR="0069008F" w:rsidRPr="0069008F" w:rsidRDefault="0069008F" w:rsidP="0069008F">
      <w:pPr>
        <w:numPr>
          <w:ilvl w:val="0"/>
          <w:numId w:val="26"/>
        </w:numPr>
        <w:shd w:val="clear" w:color="auto" w:fill="FFFFFF"/>
        <w:tabs>
          <w:tab w:val="left" w:pos="426"/>
          <w:tab w:val="left" w:pos="79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2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изображать геометрические фигура с помощью инструментов и от руки, на клетчатой бумаге, </w:t>
      </w:r>
      <w:r w:rsidRPr="0069008F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вычислять площади фигур, уметь выполнять расчеты по ремонту квартиры, комнаты, участка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земли и др.;</w:t>
      </w:r>
    </w:p>
    <w:p w:rsidR="0069008F" w:rsidRPr="0069008F" w:rsidRDefault="0069008F" w:rsidP="00092C8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142"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21.</w:t>
      </w:r>
      <w:r w:rsidR="00623924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выполнять вычисления с реальными данными;</w:t>
      </w:r>
    </w:p>
    <w:p w:rsidR="0069008F" w:rsidRPr="0069008F" w:rsidRDefault="0069008F" w:rsidP="0069008F">
      <w:pPr>
        <w:numPr>
          <w:ilvl w:val="0"/>
          <w:numId w:val="27"/>
        </w:numPr>
        <w:shd w:val="clear" w:color="auto" w:fill="FFFFFF"/>
        <w:tabs>
          <w:tab w:val="left" w:pos="426"/>
          <w:tab w:val="left" w:pos="787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pacing w:val="-13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lastRenderedPageBreak/>
        <w:t xml:space="preserve">проводить случайные эксперименты, в том числе с помощью компьютерного моделирования,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интерпретировать их результаты;</w:t>
      </w:r>
    </w:p>
    <w:p w:rsidR="0069008F" w:rsidRPr="0069008F" w:rsidRDefault="0069008F" w:rsidP="00056B13">
      <w:pPr>
        <w:numPr>
          <w:ilvl w:val="0"/>
          <w:numId w:val="27"/>
        </w:numPr>
        <w:shd w:val="clear" w:color="auto" w:fill="FFFFFF"/>
        <w:tabs>
          <w:tab w:val="left" w:pos="426"/>
          <w:tab w:val="left" w:pos="787"/>
        </w:tabs>
        <w:autoSpaceDE w:val="0"/>
        <w:autoSpaceDN w:val="0"/>
        <w:adjustRightInd w:val="0"/>
        <w:spacing w:line="312" w:lineRule="exact"/>
        <w:ind w:right="2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выполнять проекты по всем темам данного курса;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br/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моделировать геометрические объекты, используя бумагу, пластилин,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br/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53" w:right="2" w:hanging="53"/>
        <w:jc w:val="center"/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Содержание программы </w:t>
      </w:r>
      <w:r w:rsidRPr="0069008F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- 3</w:t>
      </w:r>
      <w:r w:rsidR="00056B13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4</w:t>
      </w:r>
      <w:r w:rsidRPr="0069008F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 час</w:t>
      </w:r>
      <w:r w:rsidR="00323311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а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53" w:right="2" w:firstLine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spacing w:val="-5"/>
          <w:sz w:val="25"/>
          <w:szCs w:val="25"/>
        </w:rPr>
        <w:t>1.Делимость чисел - 13ч</w:t>
      </w:r>
    </w:p>
    <w:p w:rsidR="0069008F" w:rsidRPr="0069008F" w:rsidRDefault="0069008F" w:rsidP="00092C81">
      <w:pPr>
        <w:shd w:val="clear" w:color="auto" w:fill="FFFFFF"/>
        <w:autoSpaceDE w:val="0"/>
        <w:autoSpaceDN w:val="0"/>
        <w:adjustRightInd w:val="0"/>
        <w:spacing w:before="120" w:line="317" w:lineRule="exact"/>
        <w:ind w:left="1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5"/>
          <w:sz w:val="25"/>
          <w:szCs w:val="25"/>
        </w:rPr>
        <w:t>Тема 1</w:t>
      </w:r>
      <w:r w:rsidRPr="0069008F">
        <w:rPr>
          <w:rFonts w:ascii="Times New Roman" w:eastAsia="Times New Roman" w:hAnsi="Times New Roman" w:cs="Times New Roman"/>
          <w:i/>
          <w:iCs/>
          <w:spacing w:val="-5"/>
          <w:sz w:val="25"/>
          <w:szCs w:val="25"/>
        </w:rPr>
        <w:t>.</w:t>
      </w:r>
      <w:r w:rsidR="00056B13">
        <w:rPr>
          <w:rFonts w:ascii="Times New Roman" w:eastAsia="Times New Roman" w:hAnsi="Times New Roman" w:cs="Times New Roman"/>
          <w:i/>
          <w:iCs/>
          <w:spacing w:val="-5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spacing w:val="-5"/>
          <w:sz w:val="25"/>
          <w:szCs w:val="25"/>
        </w:rPr>
        <w:t>Введение. Из истории интересных чисел.</w:t>
      </w:r>
    </w:p>
    <w:p w:rsidR="00056B13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58" w:right="19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знакомство с историей возникновения чисел. 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58" w:right="19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6"/>
          <w:sz w:val="25"/>
          <w:szCs w:val="25"/>
        </w:rPr>
        <w:t xml:space="preserve">Тема </w:t>
      </w:r>
      <w:r w:rsidRPr="00056B13">
        <w:rPr>
          <w:rFonts w:ascii="Times New Roman" w:eastAsia="Times New Roman" w:hAnsi="Times New Roman" w:cs="Times New Roman"/>
          <w:b/>
          <w:spacing w:val="-6"/>
          <w:sz w:val="25"/>
          <w:szCs w:val="25"/>
        </w:rPr>
        <w:t>2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.</w:t>
      </w:r>
      <w:r w:rsidR="00056B1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Интересные свойства чисел.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4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моменты;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знакомство с интересными математическими закономерностями </w:t>
      </w:r>
      <w:r w:rsidRPr="0069008F">
        <w:rPr>
          <w:rFonts w:ascii="Times New Roman" w:eastAsia="Times New Roman" w:hAnsi="Times New Roman" w:cs="Times New Roman"/>
          <w:spacing w:val="-9"/>
          <w:sz w:val="25"/>
          <w:szCs w:val="25"/>
        </w:rPr>
        <w:t>чисел.</w:t>
      </w:r>
    </w:p>
    <w:p w:rsidR="00056B13" w:rsidRPr="00056B13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48"/>
        <w:rPr>
          <w:rFonts w:ascii="Times New Roman" w:eastAsia="Times New Roman" w:hAnsi="Times New Roman" w:cs="Times New Roman"/>
          <w:spacing w:val="-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10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7"/>
          <w:sz w:val="25"/>
          <w:szCs w:val="25"/>
        </w:rPr>
        <w:t>Тема 3.</w:t>
      </w: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Новый знак деления.</w:t>
      </w:r>
    </w:p>
    <w:p w:rsidR="00056B13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24"/>
        <w:rPr>
          <w:rFonts w:ascii="Times New Roman" w:eastAsia="Times New Roman" w:hAnsi="Times New Roman" w:cs="Times New Roman"/>
          <w:spacing w:val="-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узнают, что знаки деления обозначаются двоеточием и дробной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чертой; вспоминают, как выделяется целая часть из неправильной дроби.        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2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3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8"/>
          <w:sz w:val="25"/>
          <w:szCs w:val="25"/>
        </w:rPr>
        <w:t>Тема 4-5.</w:t>
      </w:r>
      <w:r w:rsidRPr="0069008F">
        <w:rPr>
          <w:rFonts w:ascii="Times New Roman" w:eastAsia="Times New Roman" w:hAnsi="Times New Roman" w:cs="Times New Roman"/>
          <w:i/>
          <w:iCs/>
          <w:spacing w:val="-8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spacing w:val="-8"/>
          <w:sz w:val="25"/>
          <w:szCs w:val="25"/>
        </w:rPr>
        <w:t>Признаки делимости.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2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показывают, что многое о числе можно узнать из его внешнего </w:t>
      </w:r>
      <w:r w:rsidRPr="0069008F">
        <w:rPr>
          <w:rFonts w:ascii="Times New Roman" w:eastAsia="Times New Roman" w:hAnsi="Times New Roman" w:cs="Times New Roman"/>
          <w:spacing w:val="-2"/>
          <w:sz w:val="25"/>
          <w:szCs w:val="25"/>
        </w:rPr>
        <w:t>вида. Используют признаки делимости на 4; 7; 11,13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2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5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i/>
          <w:iCs/>
          <w:spacing w:val="-9"/>
          <w:sz w:val="25"/>
          <w:szCs w:val="25"/>
        </w:rPr>
        <w:t xml:space="preserve">Тема </w:t>
      </w:r>
      <w:r w:rsidRPr="0069008F">
        <w:rPr>
          <w:rFonts w:ascii="Times New Roman" w:eastAsia="Times New Roman" w:hAnsi="Times New Roman" w:cs="Times New Roman"/>
          <w:spacing w:val="-9"/>
          <w:sz w:val="25"/>
          <w:szCs w:val="25"/>
        </w:rPr>
        <w:t>6-7. Алгоритм Евклида.</w:t>
      </w:r>
    </w:p>
    <w:p w:rsidR="00056B13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24"/>
        <w:rPr>
          <w:rFonts w:ascii="Times New Roman" w:eastAsia="Times New Roman" w:hAnsi="Times New Roman" w:cs="Times New Roman"/>
          <w:spacing w:val="-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Знакомятся с алгоритмом Евклида, как один из способов нахож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softHyphen/>
        <w:t>дения наибольшего общего делителя (НОД) и наименьшего общего кратного (НОК); связь ме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softHyphen/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жду ними и числами, для которых находят НОД и НОК.                                       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2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2" w:lineRule="exact"/>
        <w:ind w:left="3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6"/>
          <w:sz w:val="25"/>
          <w:szCs w:val="25"/>
        </w:rPr>
        <w:t>Тема 8-9.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НОД, НОК и калькулятор.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2" w:lineRule="exact"/>
        <w:ind w:left="1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осуществляют перенос знаний и способов действия в новые си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softHyphen/>
        <w:t xml:space="preserve">туации; обобщают полученные результаты и делают выводы.                                                      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2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2"/>
          <w:sz w:val="25"/>
          <w:szCs w:val="25"/>
        </w:rPr>
        <w:t>Тема 10-13</w:t>
      </w:r>
      <w:r w:rsidRPr="0069008F">
        <w:rPr>
          <w:rFonts w:ascii="Times New Roman" w:eastAsia="Times New Roman" w:hAnsi="Times New Roman" w:cs="Times New Roman"/>
          <w:i/>
          <w:iCs/>
          <w:spacing w:val="-2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2"/>
          <w:sz w:val="25"/>
          <w:szCs w:val="25"/>
        </w:rPr>
        <w:t>Некоторые приемы устных вычислений.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1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знакомство с приемами устных вычислений, помогающие при решении задач.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1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before="346"/>
        <w:ind w:left="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2.Математические головоломки -</w:t>
      </w:r>
      <w:r w:rsidR="00092C81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 xml:space="preserve">5 </w:t>
      </w:r>
      <w:r w:rsidRPr="0069008F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ч.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1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5"/>
          <w:sz w:val="25"/>
          <w:szCs w:val="25"/>
        </w:rPr>
        <w:t xml:space="preserve">Тема </w:t>
      </w:r>
      <w:r w:rsidRPr="0069008F">
        <w:rPr>
          <w:rFonts w:ascii="Times New Roman" w:eastAsia="Times New Roman" w:hAnsi="Times New Roman" w:cs="Times New Roman"/>
          <w:i/>
          <w:iCs/>
          <w:spacing w:val="-5"/>
          <w:sz w:val="25"/>
          <w:szCs w:val="25"/>
        </w:rPr>
        <w:t xml:space="preserve">14. </w:t>
      </w:r>
      <w:r w:rsidRPr="0069008F">
        <w:rPr>
          <w:rFonts w:ascii="Times New Roman" w:eastAsia="Times New Roman" w:hAnsi="Times New Roman" w:cs="Times New Roman"/>
          <w:spacing w:val="-5"/>
          <w:sz w:val="25"/>
          <w:szCs w:val="25"/>
        </w:rPr>
        <w:t>Как отгадывать ребусы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знакомство с правилами отгадывания ребусов.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before="5" w:line="317" w:lineRule="exact"/>
        <w:ind w:left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ind w:left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5"/>
          <w:sz w:val="25"/>
          <w:szCs w:val="25"/>
        </w:rPr>
        <w:t xml:space="preserve">Тема </w:t>
      </w:r>
      <w:r w:rsidRPr="0069008F">
        <w:rPr>
          <w:rFonts w:ascii="Times New Roman" w:eastAsia="Times New Roman" w:hAnsi="Times New Roman" w:cs="Times New Roman"/>
          <w:i/>
          <w:iCs/>
          <w:spacing w:val="-5"/>
          <w:sz w:val="25"/>
          <w:szCs w:val="25"/>
        </w:rPr>
        <w:t xml:space="preserve">15-16. </w:t>
      </w:r>
      <w:r w:rsidRPr="0069008F">
        <w:rPr>
          <w:rFonts w:ascii="Times New Roman" w:eastAsia="Times New Roman" w:hAnsi="Times New Roman" w:cs="Times New Roman"/>
          <w:spacing w:val="-5"/>
          <w:sz w:val="25"/>
          <w:szCs w:val="25"/>
        </w:rPr>
        <w:t>Математические ребусы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31" w:lineRule="exact"/>
        <w:rPr>
          <w:rFonts w:ascii="Times New Roman" w:eastAsia="Times New Roman" w:hAnsi="Times New Roman" w:cs="Times New Roman"/>
          <w:spacing w:val="-7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знакомство с правилами отгадывания математических ребусов. 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31" w:lineRule="exact"/>
        <w:rPr>
          <w:rFonts w:ascii="Times New Roman" w:eastAsia="Times New Roman" w:hAnsi="Times New Roman" w:cs="Times New Roman"/>
          <w:spacing w:val="-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9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2"/>
          <w:sz w:val="25"/>
          <w:szCs w:val="25"/>
        </w:rPr>
        <w:t>Тема</w:t>
      </w:r>
      <w:r w:rsidRPr="0069008F">
        <w:rPr>
          <w:rFonts w:ascii="Times New Roman" w:eastAsia="Times New Roman" w:hAnsi="Times New Roman" w:cs="Times New Roman"/>
          <w:i/>
          <w:iCs/>
          <w:spacing w:val="-2"/>
          <w:sz w:val="25"/>
          <w:szCs w:val="25"/>
        </w:rPr>
        <w:t xml:space="preserve"> 17-1</w:t>
      </w:r>
      <w:r w:rsidR="00092C81">
        <w:rPr>
          <w:rFonts w:ascii="Times New Roman" w:eastAsia="Times New Roman" w:hAnsi="Times New Roman" w:cs="Times New Roman"/>
          <w:i/>
          <w:iCs/>
          <w:spacing w:val="-2"/>
          <w:sz w:val="25"/>
          <w:szCs w:val="25"/>
        </w:rPr>
        <w:t>8</w:t>
      </w:r>
      <w:r w:rsidRPr="0069008F">
        <w:rPr>
          <w:rFonts w:ascii="Times New Roman" w:eastAsia="Times New Roman" w:hAnsi="Times New Roman" w:cs="Times New Roman"/>
          <w:i/>
          <w:iCs/>
          <w:spacing w:val="-2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2"/>
          <w:sz w:val="25"/>
          <w:szCs w:val="25"/>
        </w:rPr>
        <w:t>Числовые ребусы (криптограммы).</w:t>
      </w:r>
    </w:p>
    <w:p w:rsidR="00B67374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82"/>
        <w:rPr>
          <w:rFonts w:ascii="Times New Roman" w:eastAsia="Times New Roman" w:hAnsi="Times New Roman" w:cs="Times New Roman"/>
          <w:spacing w:val="-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применяют знания в нестандартной ситуации; развивают логиче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softHyphen/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ское мышление и терпение.                                                                                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8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22" w:lineRule="exact"/>
        <w:ind w:left="9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6B13">
        <w:rPr>
          <w:rFonts w:ascii="Times New Roman" w:eastAsia="Times New Roman" w:hAnsi="Times New Roman" w:cs="Times New Roman"/>
          <w:b/>
          <w:i/>
          <w:iCs/>
          <w:spacing w:val="-3"/>
          <w:sz w:val="25"/>
          <w:szCs w:val="25"/>
        </w:rPr>
        <w:lastRenderedPageBreak/>
        <w:t>Тема</w:t>
      </w:r>
      <w:r w:rsidRPr="0069008F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 xml:space="preserve"> </w:t>
      </w:r>
      <w:r w:rsidR="00092C81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>19</w:t>
      </w:r>
      <w:r w:rsidRPr="0069008F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>-2</w:t>
      </w:r>
      <w:r w:rsidR="00092C81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>0</w:t>
      </w:r>
      <w:r w:rsidRPr="0069008F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Решение олимпиадных задач. </w:t>
      </w:r>
      <w:r w:rsidRPr="0069008F">
        <w:rPr>
          <w:rFonts w:ascii="Times New Roman" w:eastAsia="Times New Roman" w:hAnsi="Times New Roman" w:cs="Times New Roman"/>
          <w:spacing w:val="-5"/>
          <w:sz w:val="25"/>
          <w:szCs w:val="25"/>
        </w:rPr>
        <w:t>Разбор заданий муниципального тура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22" w:lineRule="exact"/>
        <w:ind w:left="9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8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Тема </w:t>
      </w:r>
      <w:r w:rsidRPr="0069008F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>2</w:t>
      </w:r>
      <w:r w:rsidR="00092C81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>1</w:t>
      </w:r>
      <w:r w:rsidRPr="0069008F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>-2</w:t>
      </w:r>
      <w:r w:rsidR="00092C81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>2</w:t>
      </w:r>
      <w:r w:rsidRPr="0069008F">
        <w:rPr>
          <w:rFonts w:ascii="Times New Roman" w:eastAsia="Times New Roman" w:hAnsi="Times New Roman" w:cs="Times New Roman"/>
          <w:i/>
          <w:iCs/>
          <w:spacing w:val="-3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3"/>
          <w:sz w:val="25"/>
          <w:szCs w:val="25"/>
        </w:rPr>
        <w:t>Математические фокусы</w:t>
      </w:r>
    </w:p>
    <w:p w:rsidR="00885437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72"/>
        <w:rPr>
          <w:rFonts w:ascii="Times New Roman" w:eastAsia="Times New Roman" w:hAnsi="Times New Roman" w:cs="Times New Roman"/>
          <w:spacing w:val="-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применяют знания в нестандартной ситуации; развивают логиче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softHyphen/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ское мышление и терпение.                                                                                         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7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92C81">
      <w:pPr>
        <w:shd w:val="clear" w:color="auto" w:fill="FFFFFF"/>
        <w:autoSpaceDE w:val="0"/>
        <w:autoSpaceDN w:val="0"/>
        <w:adjustRightInd w:val="0"/>
        <w:spacing w:before="36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3.</w:t>
      </w:r>
      <w:r w:rsidR="00092C81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Pr="0069008F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Проект «Геометрический город» - 6 ч.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2" w:lineRule="exact"/>
        <w:ind w:left="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i/>
          <w:iCs/>
          <w:spacing w:val="-7"/>
          <w:sz w:val="25"/>
          <w:szCs w:val="25"/>
        </w:rPr>
        <w:t xml:space="preserve">Тема </w:t>
      </w: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>2</w:t>
      </w:r>
      <w:r w:rsidR="00092C81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>3</w:t>
      </w: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 - 2</w:t>
      </w:r>
      <w:r w:rsidR="00092C81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>5</w:t>
      </w: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Построение чертежей призм. Изготовление моделей призм, куба, прямоугольного </w:t>
      </w:r>
      <w:r w:rsidRPr="0069008F">
        <w:rPr>
          <w:rFonts w:ascii="Times New Roman" w:eastAsia="Times New Roman" w:hAnsi="Times New Roman" w:cs="Times New Roman"/>
          <w:spacing w:val="-5"/>
          <w:sz w:val="25"/>
          <w:szCs w:val="25"/>
        </w:rPr>
        <w:t>параллелепипеда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before="10" w:line="312" w:lineRule="exact"/>
        <w:ind w:left="5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познакомить с основными приемами работы над изготовлением моделей из бумаги.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before="10" w:line="312" w:lineRule="exact"/>
        <w:ind w:left="5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7" w:lineRule="exact"/>
        <w:ind w:left="5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i/>
          <w:iCs/>
          <w:spacing w:val="-7"/>
          <w:sz w:val="25"/>
          <w:szCs w:val="25"/>
        </w:rPr>
        <w:t xml:space="preserve">Тема </w:t>
      </w: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>2</w:t>
      </w:r>
      <w:r w:rsidR="00092C81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>6</w:t>
      </w: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 — 2</w:t>
      </w:r>
      <w:r w:rsidR="00092C81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>7</w:t>
      </w: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Построение чертежей пирамид. Изготовление моделей пирамид.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5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познакомить с основными приемами работы над изготовлением моделей из бумаги.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4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56B13">
      <w:pPr>
        <w:shd w:val="clear" w:color="auto" w:fill="FFFFFF"/>
        <w:tabs>
          <w:tab w:val="left" w:pos="9490"/>
        </w:tabs>
        <w:autoSpaceDE w:val="0"/>
        <w:autoSpaceDN w:val="0"/>
        <w:adjustRightInd w:val="0"/>
        <w:ind w:left="5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i/>
          <w:iCs/>
          <w:spacing w:val="-8"/>
          <w:sz w:val="25"/>
          <w:szCs w:val="25"/>
        </w:rPr>
        <w:t xml:space="preserve">Тема </w:t>
      </w:r>
      <w:r w:rsidRPr="0069008F">
        <w:rPr>
          <w:rFonts w:ascii="Times New Roman" w:eastAsia="Times New Roman" w:hAnsi="Times New Roman" w:cs="Times New Roman"/>
          <w:i/>
          <w:iCs/>
          <w:spacing w:val="-8"/>
          <w:sz w:val="25"/>
          <w:szCs w:val="25"/>
        </w:rPr>
        <w:t>2</w:t>
      </w:r>
      <w:r w:rsidR="00092C81">
        <w:rPr>
          <w:rFonts w:ascii="Times New Roman" w:eastAsia="Times New Roman" w:hAnsi="Times New Roman" w:cs="Times New Roman"/>
          <w:i/>
          <w:iCs/>
          <w:spacing w:val="-8"/>
          <w:sz w:val="25"/>
          <w:szCs w:val="25"/>
        </w:rPr>
        <w:t>8</w:t>
      </w:r>
      <w:r w:rsidRPr="0069008F">
        <w:rPr>
          <w:rFonts w:ascii="Times New Roman" w:eastAsia="Times New Roman" w:hAnsi="Times New Roman" w:cs="Times New Roman"/>
          <w:i/>
          <w:iCs/>
          <w:spacing w:val="-8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8"/>
          <w:sz w:val="25"/>
          <w:szCs w:val="25"/>
        </w:rPr>
        <w:t>Изготовление геометрического города</w:t>
      </w:r>
      <w:r w:rsidRPr="0069008F">
        <w:rPr>
          <w:rFonts w:ascii="Times New Roman" w:eastAsia="Times New Roman" w:hAnsi="Times New Roman" w:cs="Times New Roman"/>
          <w:sz w:val="25"/>
          <w:szCs w:val="25"/>
        </w:rPr>
        <w:tab/>
        <w:t>;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17" w:lineRule="exact"/>
        <w:ind w:left="2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показать как из геометрических тел можно собрать различные мо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softHyphen/>
      </w:r>
      <w:r w:rsidRPr="0069008F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дели.. 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практические</w:t>
      </w:r>
    </w:p>
    <w:p w:rsidR="00092C81" w:rsidRDefault="00092C81" w:rsidP="00092C81">
      <w:pPr>
        <w:shd w:val="clear" w:color="auto" w:fill="FFFFFF"/>
        <w:autoSpaceDE w:val="0"/>
        <w:autoSpaceDN w:val="0"/>
        <w:adjustRightInd w:val="0"/>
        <w:spacing w:line="312" w:lineRule="exact"/>
        <w:ind w:right="4147" w:firstLine="336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5"/>
          <w:szCs w:val="25"/>
        </w:rPr>
      </w:pPr>
    </w:p>
    <w:p w:rsidR="00056B13" w:rsidRPr="00056B13" w:rsidRDefault="0069008F" w:rsidP="00092C81">
      <w:pPr>
        <w:shd w:val="clear" w:color="auto" w:fill="FFFFFF"/>
        <w:autoSpaceDE w:val="0"/>
        <w:autoSpaceDN w:val="0"/>
        <w:adjustRightInd w:val="0"/>
        <w:spacing w:line="312" w:lineRule="exact"/>
        <w:ind w:firstLine="336"/>
        <w:rPr>
          <w:rFonts w:ascii="Times New Roman" w:eastAsia="Times New Roman" w:hAnsi="Times New Roman" w:cs="Times New Roman"/>
          <w:b/>
          <w:bCs/>
          <w:iCs/>
          <w:spacing w:val="-4"/>
          <w:sz w:val="25"/>
          <w:szCs w:val="25"/>
        </w:rPr>
      </w:pPr>
      <w:r w:rsidRPr="00056B13">
        <w:rPr>
          <w:rFonts w:ascii="Times New Roman" w:eastAsia="Times New Roman" w:hAnsi="Times New Roman" w:cs="Times New Roman"/>
          <w:b/>
          <w:bCs/>
          <w:iCs/>
          <w:spacing w:val="-4"/>
          <w:sz w:val="25"/>
          <w:szCs w:val="25"/>
        </w:rPr>
        <w:t>4.   Нестандартные решения уравнений -6ч</w:t>
      </w:r>
    </w:p>
    <w:p w:rsidR="0069008F" w:rsidRPr="0069008F" w:rsidRDefault="0069008F" w:rsidP="00056B13">
      <w:pPr>
        <w:shd w:val="clear" w:color="auto" w:fill="FFFFFF"/>
        <w:autoSpaceDE w:val="0"/>
        <w:autoSpaceDN w:val="0"/>
        <w:adjustRightInd w:val="0"/>
        <w:spacing w:line="312" w:lineRule="exact"/>
        <w:ind w:right="414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i/>
          <w:iCs/>
          <w:spacing w:val="-6"/>
          <w:sz w:val="25"/>
          <w:szCs w:val="25"/>
        </w:rPr>
        <w:t xml:space="preserve">Тема </w:t>
      </w:r>
      <w:r w:rsidR="00092C81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>29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Как уравнять два выражения.</w:t>
      </w:r>
    </w:p>
    <w:p w:rsidR="00092C81" w:rsidRDefault="0069008F" w:rsidP="0069008F">
      <w:pPr>
        <w:shd w:val="clear" w:color="auto" w:fill="FFFFFF"/>
        <w:autoSpaceDE w:val="0"/>
        <w:autoSpaceDN w:val="0"/>
        <w:adjustRightInd w:val="0"/>
        <w:spacing w:line="322" w:lineRule="exact"/>
        <w:ind w:left="19"/>
        <w:rPr>
          <w:rFonts w:ascii="Times New Roman" w:eastAsia="Times New Roman" w:hAnsi="Times New Roman" w:cs="Times New Roman"/>
          <w:spacing w:val="-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показать, каким образом можно уравнять правую и левую части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математического высказывания.                                                                               </w:t>
      </w:r>
    </w:p>
    <w:p w:rsidR="0069008F" w:rsidRPr="0069008F" w:rsidRDefault="0069008F" w:rsidP="00092C81">
      <w:pPr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92C81">
      <w:pPr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Тема </w:t>
      </w:r>
      <w:r w:rsidRPr="0069008F">
        <w:rPr>
          <w:rFonts w:ascii="Times New Roman" w:eastAsia="Times New Roman" w:hAnsi="Times New Roman" w:cs="Times New Roman"/>
          <w:i/>
          <w:iCs/>
          <w:spacing w:val="-4"/>
          <w:sz w:val="25"/>
          <w:szCs w:val="25"/>
        </w:rPr>
        <w:t>3</w:t>
      </w:r>
      <w:r w:rsidR="00092C81">
        <w:rPr>
          <w:rFonts w:ascii="Times New Roman" w:eastAsia="Times New Roman" w:hAnsi="Times New Roman" w:cs="Times New Roman"/>
          <w:i/>
          <w:iCs/>
          <w:spacing w:val="-4"/>
          <w:sz w:val="25"/>
          <w:szCs w:val="25"/>
        </w:rPr>
        <w:t>0</w:t>
      </w:r>
      <w:r w:rsidRPr="0069008F">
        <w:rPr>
          <w:rFonts w:ascii="Times New Roman" w:eastAsia="Times New Roman" w:hAnsi="Times New Roman" w:cs="Times New Roman"/>
          <w:i/>
          <w:iCs/>
          <w:spacing w:val="-4"/>
          <w:sz w:val="25"/>
          <w:szCs w:val="25"/>
        </w:rPr>
        <w:t>-3</w:t>
      </w:r>
      <w:r w:rsidR="00092C81">
        <w:rPr>
          <w:rFonts w:ascii="Times New Roman" w:eastAsia="Times New Roman" w:hAnsi="Times New Roman" w:cs="Times New Roman"/>
          <w:i/>
          <w:iCs/>
          <w:spacing w:val="-4"/>
          <w:sz w:val="25"/>
          <w:szCs w:val="25"/>
        </w:rPr>
        <w:t>1</w:t>
      </w:r>
      <w:r w:rsidRPr="0069008F">
        <w:rPr>
          <w:rFonts w:ascii="Times New Roman" w:eastAsia="Times New Roman" w:hAnsi="Times New Roman" w:cs="Times New Roman"/>
          <w:i/>
          <w:iCs/>
          <w:spacing w:val="-4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4"/>
          <w:sz w:val="25"/>
          <w:szCs w:val="25"/>
        </w:rPr>
        <w:t>Решение уравнений.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line="322" w:lineRule="exact"/>
        <w:ind w:left="1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t>осуществляют перенос знаний и способов действия в новые си</w:t>
      </w:r>
      <w:r w:rsidRPr="0069008F">
        <w:rPr>
          <w:rFonts w:ascii="Times New Roman" w:eastAsia="Times New Roman" w:hAnsi="Times New Roman" w:cs="Times New Roman"/>
          <w:spacing w:val="-7"/>
          <w:sz w:val="25"/>
          <w:szCs w:val="25"/>
        </w:rPr>
        <w:softHyphen/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туации, показать, что одно и то же уравнение можно решать различными методами. 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Формы организации: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теоретические и практические</w:t>
      </w:r>
    </w:p>
    <w:p w:rsidR="0069008F" w:rsidRPr="0069008F" w:rsidRDefault="0069008F" w:rsidP="00092C81">
      <w:pPr>
        <w:shd w:val="clear" w:color="auto" w:fill="FFFFFF"/>
        <w:autoSpaceDE w:val="0"/>
        <w:autoSpaceDN w:val="0"/>
        <w:adjustRightInd w:val="0"/>
        <w:ind w:left="1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b/>
          <w:bCs/>
          <w:i/>
          <w:iCs/>
          <w:spacing w:val="-6"/>
          <w:sz w:val="25"/>
          <w:szCs w:val="25"/>
        </w:rPr>
        <w:t xml:space="preserve">Тема 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>3</w:t>
      </w:r>
      <w:r w:rsidR="00092C81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>2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>-3</w:t>
      </w:r>
      <w:r w:rsidR="00092C81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>3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.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>Решение олимпиадных задач</w:t>
      </w:r>
    </w:p>
    <w:p w:rsidR="0069008F" w:rsidRPr="0069008F" w:rsidRDefault="0069008F" w:rsidP="00092C81">
      <w:pPr>
        <w:shd w:val="clear" w:color="auto" w:fill="FFFFFF"/>
        <w:autoSpaceDE w:val="0"/>
        <w:autoSpaceDN w:val="0"/>
        <w:adjustRightInd w:val="0"/>
        <w:ind w:left="14"/>
        <w:rPr>
          <w:rFonts w:ascii="Times New Roman" w:eastAsia="Times New Roman" w:hAnsi="Times New Roman" w:cs="Times New Roman"/>
          <w:spacing w:val="-6"/>
          <w:sz w:val="25"/>
          <w:szCs w:val="25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Основные узловые моменты: </w:t>
      </w:r>
      <w:r w:rsidRPr="0069008F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Решение задач олимпиады. 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before="14"/>
        <w:ind w:left="1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>Формы организации:</w:t>
      </w:r>
      <w:r w:rsidR="00092C81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spacing w:val="-5"/>
          <w:sz w:val="25"/>
          <w:szCs w:val="25"/>
        </w:rPr>
        <w:t>теоретические и практические</w:t>
      </w: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b/>
          <w:i/>
          <w:color w:val="auto"/>
        </w:rPr>
      </w:pPr>
      <w:r w:rsidRPr="0069008F">
        <w:rPr>
          <w:rFonts w:ascii="Times New Roman" w:eastAsia="Times New Roman" w:hAnsi="Times New Roman" w:cs="Times New Roman"/>
          <w:b/>
          <w:i/>
          <w:color w:val="auto"/>
        </w:rPr>
        <w:t>Тема 3</w:t>
      </w:r>
      <w:r w:rsidR="00092C81">
        <w:rPr>
          <w:rFonts w:ascii="Times New Roman" w:eastAsia="Times New Roman" w:hAnsi="Times New Roman" w:cs="Times New Roman"/>
          <w:b/>
          <w:i/>
          <w:color w:val="auto"/>
        </w:rPr>
        <w:t>4</w:t>
      </w:r>
      <w:r w:rsidRPr="0069008F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69008F">
        <w:rPr>
          <w:rFonts w:ascii="Times New Roman" w:eastAsia="Times New Roman" w:hAnsi="Times New Roman" w:cs="Times New Roman"/>
          <w:color w:val="auto"/>
        </w:rPr>
        <w:t>Математическая регата</w:t>
      </w:r>
      <w:r w:rsidRPr="0069008F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</w:p>
    <w:p w:rsidR="0069008F" w:rsidRPr="0069008F" w:rsidRDefault="0069008F" w:rsidP="0069008F">
      <w:pPr>
        <w:shd w:val="clear" w:color="auto" w:fill="FFFFFF"/>
        <w:autoSpaceDE w:val="0"/>
        <w:autoSpaceDN w:val="0"/>
        <w:adjustRightInd w:val="0"/>
        <w:spacing w:before="14"/>
        <w:ind w:left="1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9008F">
        <w:rPr>
          <w:rFonts w:ascii="Times New Roman" w:eastAsia="Times New Roman" w:hAnsi="Times New Roman" w:cs="Times New Roman"/>
          <w:color w:val="auto"/>
        </w:rPr>
        <w:t>Основные узловые моменты: в игровой форме обобщают материал, изученный в 6 классе.</w:t>
      </w:r>
      <w:r w:rsidRPr="0069008F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 Формы организации:</w:t>
      </w:r>
      <w:r w:rsidR="00092C81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</w:rPr>
        <w:t xml:space="preserve"> </w:t>
      </w:r>
      <w:r w:rsidRPr="0069008F">
        <w:rPr>
          <w:rFonts w:ascii="Times New Roman" w:eastAsia="Times New Roman" w:hAnsi="Times New Roman" w:cs="Times New Roman"/>
          <w:spacing w:val="-5"/>
          <w:sz w:val="25"/>
          <w:szCs w:val="25"/>
        </w:rPr>
        <w:t>теоретические и практические</w:t>
      </w: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b/>
          <w:i/>
          <w:color w:val="auto"/>
        </w:rPr>
      </w:pP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8F7B1C" w:rsidRDefault="008F7B1C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8F7B1C" w:rsidRDefault="008F7B1C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8F7B1C" w:rsidRDefault="008F7B1C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8F7B1C" w:rsidRDefault="008F7B1C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8F7B1C" w:rsidRDefault="008F7B1C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8F7B1C" w:rsidRDefault="008F7B1C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8F7B1C" w:rsidRDefault="008F7B1C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8F7B1C" w:rsidRPr="0069008F" w:rsidRDefault="008F7B1C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5812"/>
        <w:gridCol w:w="961"/>
        <w:gridCol w:w="2036"/>
        <w:gridCol w:w="794"/>
      </w:tblGrid>
      <w:tr w:rsidR="00323311" w:rsidRPr="0069008F" w:rsidTr="00323311">
        <w:trPr>
          <w:trHeight w:val="644"/>
        </w:trPr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Тема занятий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Кол-во часов</w:t>
            </w:r>
          </w:p>
        </w:tc>
        <w:tc>
          <w:tcPr>
            <w:tcW w:w="2036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ЦОР</w:t>
            </w: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</w:tc>
      </w:tr>
      <w:tr w:rsidR="0069008F" w:rsidRPr="0069008F" w:rsidTr="00323311">
        <w:tc>
          <w:tcPr>
            <w:tcW w:w="537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812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b/>
                <w:color w:val="auto"/>
              </w:rPr>
              <w:t>Делимость чисел</w:t>
            </w:r>
          </w:p>
        </w:tc>
        <w:tc>
          <w:tcPr>
            <w:tcW w:w="961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2036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94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Введение. Из истории интересных чисел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36" w:type="dxa"/>
            <w:vMerge w:val="restart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https</w:t>
            </w:r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://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infourok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/</w:t>
            </w:r>
          </w:p>
          <w:p w:rsidR="00323311" w:rsidRPr="0069008F" w:rsidRDefault="00323311" w:rsidP="0032331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https</w:t>
            </w:r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://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resh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edu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/</w:t>
            </w: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Интересные свойства чисел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36" w:type="dxa"/>
            <w:vMerge/>
          </w:tcPr>
          <w:p w:rsidR="00323311" w:rsidRPr="0069008F" w:rsidRDefault="00323311" w:rsidP="0032331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Новый знак деления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4-5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Признаки делимости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6-7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Алгоритм Евклида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8-9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НОД, НОК и калькулятор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10-13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Некоторые приёмы устных вычислений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9008F" w:rsidRPr="0069008F" w:rsidTr="00323311">
        <w:tc>
          <w:tcPr>
            <w:tcW w:w="537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812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b/>
                <w:color w:val="auto"/>
              </w:rPr>
              <w:t>Математические головоломки</w:t>
            </w:r>
          </w:p>
        </w:tc>
        <w:tc>
          <w:tcPr>
            <w:tcW w:w="961" w:type="dxa"/>
          </w:tcPr>
          <w:p w:rsidR="0069008F" w:rsidRPr="0069008F" w:rsidRDefault="00EE189A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2036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94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Как отгадывать ребусы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36" w:type="dxa"/>
            <w:vMerge w:val="restart"/>
          </w:tcPr>
          <w:p w:rsidR="00323311" w:rsidRPr="0069008F" w:rsidRDefault="00323311" w:rsidP="0032331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https</w:t>
            </w:r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://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infourok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/</w:t>
            </w:r>
          </w:p>
          <w:p w:rsidR="00323311" w:rsidRPr="0069008F" w:rsidRDefault="00323311" w:rsidP="0032331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https</w:t>
            </w:r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://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resh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edu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/</w:t>
            </w: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15-16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Математические ребусы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17-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Числовые ребусы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008F">
              <w:rPr>
                <w:rFonts w:ascii="Times New Roman" w:eastAsia="Times New Roman" w:hAnsi="Times New Roman" w:cs="Times New Roman"/>
                <w:color w:val="auto"/>
              </w:rPr>
              <w:t>(криптограммы)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Pr="0069008F">
              <w:rPr>
                <w:rFonts w:ascii="Times New Roman" w:eastAsia="Times New Roman" w:hAnsi="Times New Roman" w:cs="Times New Roman"/>
                <w:color w:val="auto"/>
              </w:rPr>
              <w:t>-2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Решение олимпиадных задач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69008F">
              <w:rPr>
                <w:rFonts w:ascii="Times New Roman" w:eastAsia="Times New Roman" w:hAnsi="Times New Roman" w:cs="Times New Roman"/>
                <w:color w:val="auto"/>
              </w:rPr>
              <w:t>-2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Математические фокусы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9008F" w:rsidRPr="0069008F" w:rsidTr="00323311">
        <w:tc>
          <w:tcPr>
            <w:tcW w:w="537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812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b/>
                <w:color w:val="auto"/>
              </w:rPr>
              <w:t>Проект «Геометрический город»</w:t>
            </w:r>
          </w:p>
        </w:tc>
        <w:tc>
          <w:tcPr>
            <w:tcW w:w="961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2036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94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69008F">
              <w:rPr>
                <w:rFonts w:ascii="Times New Roman" w:eastAsia="Times New Roman" w:hAnsi="Times New Roman" w:cs="Times New Roman"/>
                <w:color w:val="auto"/>
              </w:rPr>
              <w:t>-2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Построение чертежей призм. Изготовление моделей приз, куба, прямоугольного параллелепипеда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36" w:type="dxa"/>
            <w:vMerge w:val="restart"/>
          </w:tcPr>
          <w:p w:rsidR="00323311" w:rsidRPr="0069008F" w:rsidRDefault="00323311" w:rsidP="0032331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https</w:t>
            </w:r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://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infourok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/</w:t>
            </w:r>
          </w:p>
          <w:p w:rsidR="00323311" w:rsidRPr="0069008F" w:rsidRDefault="00323311" w:rsidP="0032331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https</w:t>
            </w:r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://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resh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edu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/</w:t>
            </w: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69008F">
              <w:rPr>
                <w:rFonts w:ascii="Times New Roman" w:eastAsia="Times New Roman" w:hAnsi="Times New Roman" w:cs="Times New Roman"/>
                <w:color w:val="auto"/>
              </w:rPr>
              <w:t>-2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Построение чертежей пирамид. Изготовление пирамид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Изготовление геометрического города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9008F" w:rsidRPr="0069008F" w:rsidTr="00323311">
        <w:tc>
          <w:tcPr>
            <w:tcW w:w="537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812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b/>
                <w:color w:val="auto"/>
              </w:rPr>
              <w:t>Нестандартные решения уравнений</w:t>
            </w:r>
          </w:p>
        </w:tc>
        <w:tc>
          <w:tcPr>
            <w:tcW w:w="961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2036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94" w:type="dxa"/>
          </w:tcPr>
          <w:p w:rsidR="0069008F" w:rsidRPr="0069008F" w:rsidRDefault="0069008F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29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Как уравнять два выражения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36" w:type="dxa"/>
            <w:vMerge w:val="restart"/>
          </w:tcPr>
          <w:p w:rsidR="00323311" w:rsidRPr="0069008F" w:rsidRDefault="00323311" w:rsidP="0032331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https</w:t>
            </w:r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://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infourok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/</w:t>
            </w:r>
          </w:p>
          <w:p w:rsidR="00323311" w:rsidRPr="0069008F" w:rsidRDefault="00323311" w:rsidP="0032331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https</w:t>
            </w:r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://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resh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edu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.</w:t>
            </w:r>
            <w:proofErr w:type="spellStart"/>
            <w:r w:rsidRPr="00323311"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  <w:t>ru</w:t>
            </w:r>
            <w:proofErr w:type="spellEnd"/>
            <w:r w:rsidRPr="00323311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/</w:t>
            </w: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69008F">
              <w:rPr>
                <w:rFonts w:ascii="Times New Roman" w:eastAsia="Times New Roman" w:hAnsi="Times New Roman" w:cs="Times New Roman"/>
                <w:color w:val="auto"/>
              </w:rPr>
              <w:t>-3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Решение уравнений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69008F">
              <w:rPr>
                <w:rFonts w:ascii="Times New Roman" w:eastAsia="Times New Roman" w:hAnsi="Times New Roman" w:cs="Times New Roman"/>
                <w:color w:val="auto"/>
              </w:rPr>
              <w:t>-3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Решение олимпиадных задач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3311" w:rsidRPr="0069008F" w:rsidTr="00323311">
        <w:tc>
          <w:tcPr>
            <w:tcW w:w="537" w:type="dxa"/>
          </w:tcPr>
          <w:p w:rsidR="00323311" w:rsidRPr="0069008F" w:rsidRDefault="00323311" w:rsidP="00092C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812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Математическая регата</w:t>
            </w:r>
          </w:p>
        </w:tc>
        <w:tc>
          <w:tcPr>
            <w:tcW w:w="961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900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36" w:type="dxa"/>
            <w:vMerge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94" w:type="dxa"/>
          </w:tcPr>
          <w:p w:rsidR="00323311" w:rsidRPr="0069008F" w:rsidRDefault="00323311" w:rsidP="0069008F">
            <w:pPr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</w:rPr>
      </w:pPr>
    </w:p>
    <w:p w:rsidR="0069008F" w:rsidRPr="0069008F" w:rsidRDefault="0069008F" w:rsidP="0069008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i/>
          <w:color w:val="auto"/>
        </w:rPr>
      </w:pPr>
      <w:r w:rsidRPr="0069008F">
        <w:rPr>
          <w:rFonts w:ascii="Times New Roman" w:eastAsia="Times New Roman" w:hAnsi="Times New Roman" w:cs="Times New Roman"/>
          <w:i/>
          <w:color w:val="auto"/>
        </w:rPr>
        <w:t>Материально-техническое обеспечение программы</w:t>
      </w:r>
    </w:p>
    <w:p w:rsidR="0069008F" w:rsidRPr="0069008F" w:rsidRDefault="0069008F" w:rsidP="0069008F">
      <w:pPr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284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Примерные программы внеурочной деятельности. Начальное и основное образование. Стандарты второго поколения. Под редакцией В.</w:t>
      </w:r>
      <w:r w:rsidR="00DD1090">
        <w:rPr>
          <w:rFonts w:ascii="Times New Roman" w:eastAsia="Times New Roman" w:hAnsi="Times New Roman" w:cs="Times New Roman"/>
          <w:color w:val="auto"/>
        </w:rPr>
        <w:t xml:space="preserve"> </w:t>
      </w:r>
      <w:r w:rsidRPr="0069008F">
        <w:rPr>
          <w:rFonts w:ascii="Times New Roman" w:eastAsia="Times New Roman" w:hAnsi="Times New Roman" w:cs="Times New Roman"/>
          <w:color w:val="auto"/>
        </w:rPr>
        <w:t>А.</w:t>
      </w:r>
      <w:r w:rsidR="00DD109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008F">
        <w:rPr>
          <w:rFonts w:ascii="Times New Roman" w:eastAsia="Times New Roman" w:hAnsi="Times New Roman" w:cs="Times New Roman"/>
          <w:color w:val="auto"/>
        </w:rPr>
        <w:t>Горского</w:t>
      </w:r>
      <w:proofErr w:type="gramStart"/>
      <w:r w:rsidRPr="0069008F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  <w:r w:rsidRPr="0069008F">
        <w:rPr>
          <w:rFonts w:ascii="Times New Roman" w:eastAsia="Times New Roman" w:hAnsi="Times New Roman" w:cs="Times New Roman"/>
          <w:color w:val="auto"/>
        </w:rPr>
        <w:t>.,</w:t>
      </w:r>
      <w:r w:rsidR="00DD1090">
        <w:rPr>
          <w:rFonts w:ascii="Times New Roman" w:eastAsia="Times New Roman" w:hAnsi="Times New Roman" w:cs="Times New Roman"/>
          <w:color w:val="auto"/>
        </w:rPr>
        <w:t xml:space="preserve"> </w:t>
      </w:r>
      <w:r w:rsidRPr="0069008F">
        <w:rPr>
          <w:rFonts w:ascii="Times New Roman" w:eastAsia="Times New Roman" w:hAnsi="Times New Roman" w:cs="Times New Roman"/>
          <w:color w:val="auto"/>
        </w:rPr>
        <w:t>Просвещение, 201</w:t>
      </w:r>
      <w:r w:rsidR="00DD1090">
        <w:rPr>
          <w:rFonts w:ascii="Times New Roman" w:eastAsia="Times New Roman" w:hAnsi="Times New Roman" w:cs="Times New Roman"/>
          <w:color w:val="auto"/>
        </w:rPr>
        <w:t>4</w:t>
      </w:r>
      <w:r w:rsidRPr="0069008F">
        <w:rPr>
          <w:rFonts w:ascii="Times New Roman" w:eastAsia="Times New Roman" w:hAnsi="Times New Roman" w:cs="Times New Roman"/>
          <w:color w:val="auto"/>
        </w:rPr>
        <w:t>.</w:t>
      </w:r>
    </w:p>
    <w:p w:rsidR="0069008F" w:rsidRPr="0069008F" w:rsidRDefault="0069008F" w:rsidP="0069008F">
      <w:pPr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284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 xml:space="preserve">Математика: еженедельное учебно-методическое приложение к газете  «Первое сентября. </w:t>
      </w:r>
      <w:hyperlink r:id="rId10" w:history="1">
        <w:r w:rsidRPr="0069008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http://mat.1september.ru</w:t>
        </w:r>
      </w:hyperlink>
    </w:p>
    <w:p w:rsidR="0069008F" w:rsidRPr="0069008F" w:rsidRDefault="0069008F" w:rsidP="0069008F">
      <w:pPr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284"/>
        <w:rPr>
          <w:rFonts w:ascii="Times New Roman" w:eastAsia="Times New Roman" w:hAnsi="Times New Roman" w:cs="Times New Roman"/>
          <w:color w:val="auto"/>
        </w:rPr>
      </w:pPr>
      <w:r w:rsidRPr="0069008F">
        <w:rPr>
          <w:rFonts w:ascii="Times New Roman" w:eastAsia="Times New Roman" w:hAnsi="Times New Roman" w:cs="Times New Roman"/>
          <w:color w:val="auto"/>
        </w:rPr>
        <w:t>Сайт Учительский портал и др.</w:t>
      </w:r>
    </w:p>
    <w:p w:rsidR="0069008F" w:rsidRPr="0069008F" w:rsidRDefault="00DD1090" w:rsidP="000E2FD0">
      <w:pPr>
        <w:widowControl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284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E2FD0">
        <w:rPr>
          <w:rFonts w:ascii="Times New Roman" w:eastAsia="Times New Roman" w:hAnsi="Times New Roman" w:cs="Times New Roman"/>
          <w:color w:val="auto"/>
        </w:rPr>
        <w:t>Рабочая тетрадь 1 -3</w:t>
      </w:r>
      <w:r w:rsidR="0069008F" w:rsidRPr="000E2FD0">
        <w:rPr>
          <w:rFonts w:ascii="Times New Roman" w:eastAsia="Times New Roman" w:hAnsi="Times New Roman" w:cs="Times New Roman"/>
          <w:color w:val="auto"/>
        </w:rPr>
        <w:t>. к учебнику  Математика 6 класс А.</w:t>
      </w:r>
      <w:r w:rsidRPr="000E2FD0">
        <w:rPr>
          <w:rFonts w:ascii="Times New Roman" w:eastAsia="Times New Roman" w:hAnsi="Times New Roman" w:cs="Times New Roman"/>
          <w:color w:val="auto"/>
        </w:rPr>
        <w:t xml:space="preserve"> </w:t>
      </w:r>
      <w:r w:rsidR="0069008F" w:rsidRPr="000E2FD0">
        <w:rPr>
          <w:rFonts w:ascii="Times New Roman" w:eastAsia="Times New Roman" w:hAnsi="Times New Roman" w:cs="Times New Roman"/>
          <w:color w:val="auto"/>
        </w:rPr>
        <w:t xml:space="preserve">Г. </w:t>
      </w:r>
      <w:proofErr w:type="gramStart"/>
      <w:r w:rsidR="0069008F" w:rsidRPr="000E2FD0">
        <w:rPr>
          <w:rFonts w:ascii="Times New Roman" w:eastAsia="Times New Roman" w:hAnsi="Times New Roman" w:cs="Times New Roman"/>
          <w:color w:val="auto"/>
        </w:rPr>
        <w:t>Мерзляк</w:t>
      </w:r>
      <w:proofErr w:type="gramEnd"/>
      <w:r w:rsidR="0069008F" w:rsidRPr="000E2FD0">
        <w:rPr>
          <w:rFonts w:ascii="Times New Roman" w:eastAsia="Times New Roman" w:hAnsi="Times New Roman" w:cs="Times New Roman"/>
          <w:color w:val="auto"/>
        </w:rPr>
        <w:t>, В.Б, Полянский</w:t>
      </w:r>
    </w:p>
    <w:sectPr w:rsidR="0069008F" w:rsidRPr="0069008F" w:rsidSect="007C428B">
      <w:type w:val="continuous"/>
      <w:pgSz w:w="11909" w:h="16834"/>
      <w:pgMar w:top="851" w:right="567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1A" w:rsidRDefault="0075391A">
      <w:r>
        <w:separator/>
      </w:r>
    </w:p>
  </w:endnote>
  <w:endnote w:type="continuationSeparator" w:id="0">
    <w:p w:rsidR="0075391A" w:rsidRDefault="0075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1A" w:rsidRDefault="0075391A"/>
  </w:footnote>
  <w:footnote w:type="continuationSeparator" w:id="0">
    <w:p w:rsidR="0075391A" w:rsidRDefault="007539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00CC94"/>
    <w:lvl w:ilvl="0">
      <w:numFmt w:val="bullet"/>
      <w:lvlText w:val="*"/>
      <w:lvlJc w:val="left"/>
    </w:lvl>
  </w:abstractNum>
  <w:abstractNum w:abstractNumId="1">
    <w:nsid w:val="123E0F63"/>
    <w:multiLevelType w:val="multilevel"/>
    <w:tmpl w:val="FBAEF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729AC"/>
    <w:multiLevelType w:val="singleLevel"/>
    <w:tmpl w:val="E328004E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28AE433D"/>
    <w:multiLevelType w:val="multilevel"/>
    <w:tmpl w:val="A16073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769C6"/>
    <w:multiLevelType w:val="hybridMultilevel"/>
    <w:tmpl w:val="2B942C74"/>
    <w:lvl w:ilvl="0" w:tplc="7B0AD25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C3C10"/>
    <w:multiLevelType w:val="hybridMultilevel"/>
    <w:tmpl w:val="13CA6B1A"/>
    <w:lvl w:ilvl="0" w:tplc="D65E71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4F536D8"/>
    <w:multiLevelType w:val="hybridMultilevel"/>
    <w:tmpl w:val="4836BE34"/>
    <w:lvl w:ilvl="0" w:tplc="D8641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350212"/>
    <w:multiLevelType w:val="hybridMultilevel"/>
    <w:tmpl w:val="B632223E"/>
    <w:lvl w:ilvl="0" w:tplc="F5AEC0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E735D20"/>
    <w:multiLevelType w:val="multilevel"/>
    <w:tmpl w:val="987AE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234172"/>
    <w:multiLevelType w:val="multilevel"/>
    <w:tmpl w:val="E87C8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4F3301"/>
    <w:multiLevelType w:val="hybridMultilevel"/>
    <w:tmpl w:val="8D00B336"/>
    <w:lvl w:ilvl="0" w:tplc="AEF69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6A4222"/>
    <w:multiLevelType w:val="multilevel"/>
    <w:tmpl w:val="8306F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FE7283"/>
    <w:multiLevelType w:val="hybridMultilevel"/>
    <w:tmpl w:val="82CE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B5B8C"/>
    <w:multiLevelType w:val="singleLevel"/>
    <w:tmpl w:val="8A8EDCAC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76B25A3E"/>
    <w:multiLevelType w:val="singleLevel"/>
    <w:tmpl w:val="71682CD8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7F30286A"/>
    <w:multiLevelType w:val="hybridMultilevel"/>
    <w:tmpl w:val="582E4880"/>
    <w:lvl w:ilvl="0" w:tplc="7B0AD25A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5"/>
  </w:num>
  <w:num w:numId="22">
    <w:abstractNumId w:val="6"/>
  </w:num>
  <w:num w:numId="23">
    <w:abstractNumId w:val="7"/>
  </w:num>
  <w:num w:numId="24">
    <w:abstractNumId w:val="2"/>
  </w:num>
  <w:num w:numId="25">
    <w:abstractNumId w:val="2"/>
    <w:lvlOverride w:ilvl="0">
      <w:lvl w:ilvl="0">
        <w:start w:val="4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B4"/>
    <w:rsid w:val="00056B13"/>
    <w:rsid w:val="00081D04"/>
    <w:rsid w:val="0008288D"/>
    <w:rsid w:val="00092C81"/>
    <w:rsid w:val="000A598A"/>
    <w:rsid w:val="000E2FD0"/>
    <w:rsid w:val="001B5D2B"/>
    <w:rsid w:val="00261B5D"/>
    <w:rsid w:val="0026605D"/>
    <w:rsid w:val="00286A13"/>
    <w:rsid w:val="002A04ED"/>
    <w:rsid w:val="00312989"/>
    <w:rsid w:val="00323311"/>
    <w:rsid w:val="003B3BE9"/>
    <w:rsid w:val="00482737"/>
    <w:rsid w:val="00623540"/>
    <w:rsid w:val="00623924"/>
    <w:rsid w:val="00666EFC"/>
    <w:rsid w:val="0069008F"/>
    <w:rsid w:val="006B4486"/>
    <w:rsid w:val="0075391A"/>
    <w:rsid w:val="007C428B"/>
    <w:rsid w:val="007E7DC7"/>
    <w:rsid w:val="00835CA8"/>
    <w:rsid w:val="00885437"/>
    <w:rsid w:val="008F7B1C"/>
    <w:rsid w:val="009F5FFC"/>
    <w:rsid w:val="00A02EAA"/>
    <w:rsid w:val="00A710B4"/>
    <w:rsid w:val="00A96969"/>
    <w:rsid w:val="00B54613"/>
    <w:rsid w:val="00B67374"/>
    <w:rsid w:val="00D82FD2"/>
    <w:rsid w:val="00DD1090"/>
    <w:rsid w:val="00EC2A15"/>
    <w:rsid w:val="00EE189A"/>
    <w:rsid w:val="00EE5203"/>
    <w:rsid w:val="00F233BF"/>
    <w:rsid w:val="00F528CE"/>
    <w:rsid w:val="00F570F0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8" w:lineRule="exact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8" w:lineRule="exact"/>
      <w:ind w:firstLine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7C428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7C428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28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8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8" w:lineRule="exact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8" w:lineRule="exact"/>
      <w:ind w:firstLine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7C428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7C428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28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8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at.1septemb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142B-8127-44C0-AFD3-3207CCB5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2</cp:lastModifiedBy>
  <cp:revision>30</cp:revision>
  <cp:lastPrinted>2022-10-10T17:47:00Z</cp:lastPrinted>
  <dcterms:created xsi:type="dcterms:W3CDTF">2021-09-01T17:57:00Z</dcterms:created>
  <dcterms:modified xsi:type="dcterms:W3CDTF">2022-12-15T07:28:00Z</dcterms:modified>
</cp:coreProperties>
</file>