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424533"/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 w:rsidP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97CB7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5358"/>
            <wp:effectExtent l="0" t="0" r="0" b="0"/>
            <wp:docPr id="3" name="Рисунок 3" descr="C:\Users\2\Documents\Scanned Documents\Рисунок (1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ocuments\Scanned Documents\Рисунок (18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7CB7" w:rsidRDefault="00F97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B6F9A" w:rsidRPr="00F016BC" w:rsidRDefault="009B6F9A" w:rsidP="00F97CB7">
      <w:pPr>
        <w:spacing w:after="0" w:line="408" w:lineRule="auto"/>
        <w:rPr>
          <w:lang w:val="ru-RU"/>
        </w:rPr>
      </w:pPr>
    </w:p>
    <w:p w:rsidR="009B6F9A" w:rsidRPr="00F016BC" w:rsidRDefault="009B6F9A">
      <w:pPr>
        <w:spacing w:after="0"/>
        <w:ind w:left="120"/>
        <w:rPr>
          <w:lang w:val="ru-RU"/>
        </w:rPr>
      </w:pPr>
    </w:p>
    <w:p w:rsidR="009B6F9A" w:rsidRPr="00F016BC" w:rsidRDefault="009B6F9A">
      <w:pPr>
        <w:spacing w:after="0"/>
        <w:ind w:left="120"/>
        <w:rPr>
          <w:lang w:val="ru-RU"/>
        </w:rPr>
      </w:pPr>
    </w:p>
    <w:p w:rsidR="009B6F9A" w:rsidRPr="00F016BC" w:rsidRDefault="009B6F9A">
      <w:pPr>
        <w:spacing w:after="0"/>
        <w:ind w:left="120"/>
        <w:rPr>
          <w:lang w:val="ru-RU"/>
        </w:rPr>
      </w:pPr>
    </w:p>
    <w:p w:rsidR="009B6F9A" w:rsidRPr="00F016BC" w:rsidRDefault="009B6F9A">
      <w:pPr>
        <w:spacing w:after="0"/>
        <w:ind w:left="120"/>
        <w:rPr>
          <w:lang w:val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3114"/>
        <w:gridCol w:w="3115"/>
        <w:gridCol w:w="9047"/>
      </w:tblGrid>
      <w:tr w:rsidR="00C53FFE" w:rsidRPr="00F97CB7" w:rsidTr="00F97CB7">
        <w:tc>
          <w:tcPr>
            <w:tcW w:w="3114" w:type="dxa"/>
          </w:tcPr>
          <w:p w:rsidR="004E6975" w:rsidRDefault="00F97CB7" w:rsidP="00F97C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F97CB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97CB7" w:rsidP="00F97C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47" w:type="dxa"/>
          </w:tcPr>
          <w:p w:rsidR="000E6D86" w:rsidRDefault="00F97CB7" w:rsidP="00F97C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F97CB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B6F9A" w:rsidRPr="007D5496" w:rsidRDefault="009B6F9A" w:rsidP="00F97CB7">
      <w:pPr>
        <w:spacing w:after="0"/>
        <w:rPr>
          <w:lang w:val="ru-RU"/>
        </w:rPr>
      </w:pPr>
    </w:p>
    <w:p w:rsidR="009B6F9A" w:rsidRPr="007D5496" w:rsidRDefault="009B6F9A">
      <w:pPr>
        <w:spacing w:after="0"/>
        <w:ind w:left="120"/>
        <w:jc w:val="center"/>
        <w:rPr>
          <w:lang w:val="ru-RU"/>
        </w:rPr>
      </w:pPr>
    </w:p>
    <w:p w:rsidR="009B6F9A" w:rsidRPr="007D5496" w:rsidRDefault="009B6F9A">
      <w:pPr>
        <w:spacing w:after="0"/>
        <w:ind w:left="120"/>
        <w:jc w:val="center"/>
        <w:rPr>
          <w:lang w:val="ru-RU"/>
        </w:rPr>
      </w:pPr>
    </w:p>
    <w:p w:rsidR="009B6F9A" w:rsidRPr="007D5496" w:rsidRDefault="009B6F9A" w:rsidP="00F97CB7">
      <w:pPr>
        <w:spacing w:after="0"/>
        <w:rPr>
          <w:lang w:val="ru-RU"/>
        </w:rPr>
      </w:pPr>
    </w:p>
    <w:p w:rsidR="009B6F9A" w:rsidRPr="007D5496" w:rsidRDefault="009B6F9A">
      <w:pPr>
        <w:spacing w:after="0"/>
        <w:ind w:left="120"/>
        <w:jc w:val="center"/>
        <w:rPr>
          <w:lang w:val="ru-RU"/>
        </w:rPr>
      </w:pPr>
    </w:p>
    <w:p w:rsidR="009B6F9A" w:rsidRPr="007D5496" w:rsidRDefault="009B6F9A">
      <w:pPr>
        <w:spacing w:after="0"/>
        <w:ind w:left="120"/>
        <w:jc w:val="center"/>
        <w:rPr>
          <w:lang w:val="ru-RU"/>
        </w:rPr>
      </w:pPr>
    </w:p>
    <w:p w:rsidR="009B6F9A" w:rsidRPr="00F97CB7" w:rsidRDefault="007D5496" w:rsidP="00F97CB7">
      <w:pPr>
        <w:spacing w:after="0"/>
        <w:rPr>
          <w:rFonts w:ascii="Times New Roman" w:hAnsi="Times New Roman"/>
          <w:color w:val="000000"/>
          <w:sz w:val="28"/>
          <w:lang w:val="ru-RU"/>
        </w:rPr>
        <w:sectPr w:rsidR="009B6F9A" w:rsidRPr="00F97CB7">
          <w:pgSz w:w="11906" w:h="16383"/>
          <w:pgMar w:top="1134" w:right="850" w:bottom="1134" w:left="1701" w:header="720" w:footer="720" w:gutter="0"/>
          <w:cols w:space="720"/>
        </w:sectPr>
      </w:pPr>
      <w:bookmarkStart w:id="1" w:name="ea1153b0-1c57-4e3e-bd72-9418d6c953dd"/>
      <w:r>
        <w:rPr>
          <w:lang w:val="ru-RU"/>
        </w:rPr>
        <w:t xml:space="preserve">                                </w:t>
      </w:r>
      <w:bookmarkStart w:id="2" w:name="_GoBack"/>
      <w:bookmarkEnd w:id="1"/>
      <w:bookmarkEnd w:id="2"/>
    </w:p>
    <w:p w:rsidR="009B6F9A" w:rsidRPr="007D5496" w:rsidRDefault="00F016BC" w:rsidP="00F97CB7">
      <w:pPr>
        <w:spacing w:after="0" w:line="264" w:lineRule="auto"/>
        <w:jc w:val="both"/>
        <w:rPr>
          <w:lang w:val="ru-RU"/>
        </w:rPr>
      </w:pPr>
      <w:bookmarkStart w:id="3" w:name="block-642453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</w:t>
      </w:r>
      <w:r w:rsidR="00340A0A" w:rsidRPr="007D549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B6F9A" w:rsidRPr="007D5496" w:rsidRDefault="00340A0A">
      <w:pPr>
        <w:spacing w:after="0" w:line="264" w:lineRule="auto"/>
        <w:ind w:left="12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​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Calibri" w:hAnsi="Calibri"/>
          <w:color w:val="000000"/>
          <w:sz w:val="28"/>
          <w:lang w:val="ru-RU"/>
        </w:rPr>
        <w:t>–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Calibri" w:hAnsi="Calibri"/>
          <w:color w:val="000000"/>
          <w:sz w:val="28"/>
          <w:lang w:val="ru-RU"/>
        </w:rPr>
        <w:t>–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Calibri" w:hAnsi="Calibri"/>
          <w:color w:val="000000"/>
          <w:sz w:val="28"/>
          <w:lang w:val="ru-RU"/>
        </w:rPr>
        <w:t>–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Calibri" w:hAnsi="Calibri"/>
          <w:color w:val="000000"/>
          <w:sz w:val="28"/>
          <w:lang w:val="ru-RU"/>
        </w:rPr>
        <w:t>–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Calibri" w:hAnsi="Calibri"/>
          <w:color w:val="000000"/>
          <w:sz w:val="28"/>
          <w:lang w:val="ru-RU"/>
        </w:rPr>
        <w:t>–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Calibri" w:hAnsi="Calibri"/>
          <w:color w:val="000000"/>
          <w:sz w:val="28"/>
          <w:lang w:val="ru-RU"/>
        </w:rPr>
        <w:t>–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Calibri" w:hAnsi="Calibri"/>
          <w:color w:val="000000"/>
          <w:sz w:val="28"/>
          <w:lang w:val="ru-RU"/>
        </w:rPr>
        <w:t>–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Calibri" w:hAnsi="Calibri"/>
          <w:color w:val="000000"/>
          <w:sz w:val="28"/>
          <w:lang w:val="ru-RU"/>
        </w:rPr>
        <w:t>–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Calibri" w:hAnsi="Calibri"/>
          <w:color w:val="000000"/>
          <w:sz w:val="28"/>
          <w:lang w:val="ru-RU"/>
        </w:rPr>
        <w:t>–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Calibri" w:hAnsi="Calibri"/>
          <w:color w:val="333333"/>
          <w:sz w:val="28"/>
          <w:lang w:val="ru-RU"/>
        </w:rPr>
        <w:t>–</w:t>
      </w:r>
      <w:r w:rsidRPr="007D549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D5496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​‌</w:t>
      </w:r>
      <w:bookmarkStart w:id="4" w:name="9012e5c9-2e66-40e9-9799-caf6f2595164"/>
      <w:r w:rsidRPr="007D5496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4"/>
      <w:r w:rsidRPr="007D549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B6F9A" w:rsidRPr="007D5496" w:rsidRDefault="00340A0A">
      <w:pPr>
        <w:spacing w:after="0" w:line="264" w:lineRule="auto"/>
        <w:ind w:left="12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​</w:t>
      </w:r>
    </w:p>
    <w:p w:rsidR="009B6F9A" w:rsidRPr="007D5496" w:rsidRDefault="00340A0A">
      <w:pPr>
        <w:spacing w:after="0" w:line="264" w:lineRule="auto"/>
        <w:ind w:left="12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‌</w:t>
      </w:r>
    </w:p>
    <w:p w:rsidR="009B6F9A" w:rsidRPr="007D5496" w:rsidRDefault="009B6F9A">
      <w:pPr>
        <w:rPr>
          <w:lang w:val="ru-RU"/>
        </w:rPr>
        <w:sectPr w:rsidR="009B6F9A" w:rsidRPr="007D5496">
          <w:pgSz w:w="11906" w:h="16383"/>
          <w:pgMar w:top="1134" w:right="850" w:bottom="1134" w:left="1701" w:header="720" w:footer="720" w:gutter="0"/>
          <w:cols w:space="720"/>
        </w:sectPr>
      </w:pPr>
    </w:p>
    <w:p w:rsidR="009B6F9A" w:rsidRPr="007D5496" w:rsidRDefault="00340A0A">
      <w:pPr>
        <w:spacing w:after="0" w:line="264" w:lineRule="auto"/>
        <w:ind w:left="120"/>
        <w:jc w:val="both"/>
        <w:rPr>
          <w:lang w:val="ru-RU"/>
        </w:rPr>
      </w:pPr>
      <w:bookmarkStart w:id="5" w:name="block-6424535"/>
      <w:bookmarkEnd w:id="3"/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D549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B6F9A" w:rsidRPr="007D5496" w:rsidRDefault="00340A0A">
      <w:pPr>
        <w:spacing w:after="0" w:line="264" w:lineRule="auto"/>
        <w:ind w:left="12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​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D549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7D5496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7D5496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>).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D549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7D5496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7D5496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7D5496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D549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5496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7D549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D549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7D5496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7D5496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7D5496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7D5496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D549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7D5496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7D5496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D549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7D5496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7D5496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7D5496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5496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7D549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9B6F9A" w:rsidRPr="007D5496" w:rsidRDefault="009B6F9A">
      <w:pPr>
        <w:rPr>
          <w:lang w:val="ru-RU"/>
        </w:rPr>
        <w:sectPr w:rsidR="009B6F9A" w:rsidRPr="007D5496">
          <w:pgSz w:w="11906" w:h="16383"/>
          <w:pgMar w:top="1134" w:right="850" w:bottom="1134" w:left="1701" w:header="720" w:footer="720" w:gutter="0"/>
          <w:cols w:space="720"/>
        </w:sectPr>
      </w:pPr>
    </w:p>
    <w:p w:rsidR="009B6F9A" w:rsidRPr="007D5496" w:rsidRDefault="00340A0A">
      <w:pPr>
        <w:spacing w:after="0" w:line="264" w:lineRule="auto"/>
        <w:ind w:left="120"/>
        <w:jc w:val="both"/>
        <w:rPr>
          <w:lang w:val="ru-RU"/>
        </w:rPr>
      </w:pPr>
      <w:bookmarkStart w:id="6" w:name="block-6424537"/>
      <w:bookmarkEnd w:id="5"/>
      <w:r w:rsidRPr="007D549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9B6F9A" w:rsidRPr="007D5496" w:rsidRDefault="009B6F9A">
      <w:pPr>
        <w:spacing w:after="0" w:line="264" w:lineRule="auto"/>
        <w:ind w:left="120"/>
        <w:jc w:val="both"/>
        <w:rPr>
          <w:lang w:val="ru-RU"/>
        </w:rPr>
      </w:pP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549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D5496">
        <w:rPr>
          <w:rFonts w:ascii="Times New Roman" w:hAnsi="Times New Roman"/>
          <w:color w:val="000000"/>
          <w:sz w:val="28"/>
          <w:lang w:val="ru-RU"/>
        </w:rPr>
        <w:t>: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549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549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7D5496">
        <w:rPr>
          <w:rFonts w:ascii="Times New Roman" w:hAnsi="Times New Roman"/>
          <w:color w:val="000000"/>
          <w:sz w:val="28"/>
          <w:lang w:val="ru-RU"/>
        </w:rPr>
        <w:t>: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bookmarkStart w:id="7" w:name="_Toc138318759"/>
      <w:bookmarkEnd w:id="7"/>
      <w:r w:rsidRPr="007D549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5496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7D5496">
        <w:rPr>
          <w:rFonts w:ascii="Times New Roman" w:hAnsi="Times New Roman"/>
          <w:color w:val="000000"/>
          <w:sz w:val="28"/>
          <w:lang w:val="ru-RU"/>
        </w:rPr>
        <w:t>: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549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549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D5496">
        <w:rPr>
          <w:rFonts w:ascii="Times New Roman" w:hAnsi="Times New Roman"/>
          <w:color w:val="000000"/>
          <w:sz w:val="28"/>
          <w:lang w:val="ru-RU"/>
        </w:rPr>
        <w:t>: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8" w:name="_Toc138318760"/>
      <w:bookmarkStart w:id="9" w:name="_Toc134720971"/>
      <w:bookmarkEnd w:id="8"/>
      <w:bookmarkEnd w:id="9"/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D5496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9B6F9A" w:rsidRPr="007D5496" w:rsidRDefault="00340A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9B6F9A" w:rsidRPr="007D5496" w:rsidRDefault="00340A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9B6F9A" w:rsidRPr="007D5496" w:rsidRDefault="00340A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9B6F9A" w:rsidRPr="007D5496" w:rsidRDefault="00340A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9B6F9A" w:rsidRPr="007D5496" w:rsidRDefault="00340A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9B6F9A" w:rsidRPr="007D5496" w:rsidRDefault="00340A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9B6F9A" w:rsidRPr="007D5496" w:rsidRDefault="00340A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9B6F9A" w:rsidRPr="007D5496" w:rsidRDefault="00340A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9B6F9A" w:rsidRPr="007D5496" w:rsidRDefault="00340A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9B6F9A" w:rsidRPr="007D5496" w:rsidRDefault="00340A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9B6F9A" w:rsidRPr="007D5496" w:rsidRDefault="00340A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9B6F9A" w:rsidRPr="007D5496" w:rsidRDefault="00340A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9B6F9A" w:rsidRPr="007D5496" w:rsidRDefault="00340A0A">
      <w:pPr>
        <w:spacing w:after="0" w:line="264" w:lineRule="auto"/>
        <w:ind w:firstLine="600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D5496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7D549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9B6F9A" w:rsidRPr="007D5496" w:rsidRDefault="00340A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9B6F9A" w:rsidRPr="007D5496" w:rsidRDefault="00340A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9B6F9A" w:rsidRPr="007D5496" w:rsidRDefault="00340A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9B6F9A" w:rsidRPr="007D5496" w:rsidRDefault="00340A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9B6F9A" w:rsidRPr="007D5496" w:rsidRDefault="00340A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9B6F9A" w:rsidRPr="007D5496" w:rsidRDefault="00340A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9B6F9A" w:rsidRPr="007D5496" w:rsidRDefault="00340A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9B6F9A" w:rsidRPr="007D5496" w:rsidRDefault="00340A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7D5496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9B6F9A" w:rsidRPr="007D5496" w:rsidRDefault="00340A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9B6F9A" w:rsidRPr="007D5496" w:rsidRDefault="00340A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9B6F9A" w:rsidRPr="007D5496" w:rsidRDefault="00340A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9B6F9A" w:rsidRPr="007D5496" w:rsidRDefault="00340A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9B6F9A" w:rsidRPr="007D5496" w:rsidRDefault="00340A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 w:rsidRPr="007D5496">
        <w:rPr>
          <w:rFonts w:ascii="Times New Roman" w:hAnsi="Times New Roman"/>
          <w:color w:val="000000"/>
          <w:sz w:val="28"/>
          <w:lang w:val="ru-RU"/>
        </w:rPr>
        <w:t>путём хлорид</w:t>
      </w:r>
      <w:proofErr w:type="gramEnd"/>
      <w:r w:rsidRPr="007D5496">
        <w:rPr>
          <w:rFonts w:ascii="Times New Roman" w:hAnsi="Times New Roman"/>
          <w:color w:val="000000"/>
          <w:sz w:val="28"/>
          <w:lang w:val="ru-RU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9B6F9A" w:rsidRPr="007D5496" w:rsidRDefault="00340A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9B6F9A" w:rsidRPr="007D5496" w:rsidRDefault="009B6F9A">
      <w:pPr>
        <w:rPr>
          <w:lang w:val="ru-RU"/>
        </w:rPr>
        <w:sectPr w:rsidR="009B6F9A" w:rsidRPr="007D5496">
          <w:pgSz w:w="11906" w:h="16383"/>
          <w:pgMar w:top="1134" w:right="850" w:bottom="1134" w:left="1701" w:header="720" w:footer="720" w:gutter="0"/>
          <w:cols w:space="720"/>
        </w:sectPr>
      </w:pPr>
    </w:p>
    <w:p w:rsidR="009B6F9A" w:rsidRDefault="00340A0A">
      <w:pPr>
        <w:spacing w:after="0"/>
        <w:ind w:left="120"/>
      </w:pPr>
      <w:bookmarkStart w:id="10" w:name="block-6424532"/>
      <w:bookmarkEnd w:id="6"/>
      <w:r w:rsidRPr="007D54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B6F9A" w:rsidRDefault="00340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9B6F9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</w:tr>
      <w:tr w:rsidR="009B6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F9A" w:rsidRDefault="009B6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F9A" w:rsidRDefault="009B6F9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F9A" w:rsidRDefault="009B6F9A"/>
        </w:tc>
      </w:tr>
      <w:tr w:rsidR="009B6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6F9A" w:rsidRDefault="009B6F9A"/>
        </w:tc>
      </w:tr>
      <w:tr w:rsidR="009B6F9A" w:rsidRPr="00F97C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4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6F9A" w:rsidRDefault="009B6F9A"/>
        </w:tc>
      </w:tr>
      <w:tr w:rsidR="009B6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 w:rsidRPr="007D54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4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9B6F9A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9B6F9A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Default="009B6F9A"/>
        </w:tc>
      </w:tr>
    </w:tbl>
    <w:p w:rsidR="009B6F9A" w:rsidRDefault="009B6F9A">
      <w:pPr>
        <w:sectPr w:rsidR="009B6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6F9A" w:rsidRDefault="00340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9B6F9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</w:tr>
      <w:tr w:rsidR="009B6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F9A" w:rsidRDefault="009B6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F9A" w:rsidRDefault="009B6F9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F9A" w:rsidRDefault="009B6F9A"/>
        </w:tc>
      </w:tr>
      <w:tr w:rsidR="009B6F9A" w:rsidRPr="00F97C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4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B6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6F9A" w:rsidRDefault="009B6F9A"/>
        </w:tc>
      </w:tr>
      <w:tr w:rsidR="009B6F9A" w:rsidRPr="00F97C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4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B6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6F9A" w:rsidRDefault="009B6F9A"/>
        </w:tc>
      </w:tr>
      <w:tr w:rsidR="009B6F9A" w:rsidRPr="00F97C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4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B6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6F9A" w:rsidRDefault="009B6F9A"/>
        </w:tc>
      </w:tr>
      <w:tr w:rsidR="009B6F9A" w:rsidRPr="00F97C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4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B6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6F9A" w:rsidRDefault="009B6F9A"/>
        </w:tc>
      </w:tr>
      <w:tr w:rsidR="009B6F9A" w:rsidRPr="00F97C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B6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B6F9A" w:rsidRDefault="009B6F9A"/>
        </w:tc>
      </w:tr>
    </w:tbl>
    <w:p w:rsidR="009B6F9A" w:rsidRDefault="009B6F9A">
      <w:pPr>
        <w:sectPr w:rsidR="009B6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6F9A" w:rsidRDefault="009B6F9A">
      <w:pPr>
        <w:sectPr w:rsidR="009B6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6F9A" w:rsidRDefault="00340A0A">
      <w:pPr>
        <w:spacing w:after="0"/>
        <w:ind w:left="120"/>
      </w:pPr>
      <w:bookmarkStart w:id="11" w:name="block-642453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B6F9A" w:rsidRDefault="00340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61"/>
      </w:tblGrid>
      <w:tr w:rsidR="009B6F9A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</w:tr>
      <w:tr w:rsidR="009B6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F9A" w:rsidRDefault="009B6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F9A" w:rsidRDefault="009B6F9A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F9A" w:rsidRDefault="009B6F9A"/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Агрегатные состояния веществ.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«Правила работы в лаборатории и приёмы обращения с лабораторным оборудованием.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горящей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свечой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  <w:proofErr w:type="gram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явления -- основа разделения смесей в химии.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Атомно-молекулярное учение. Химические элементы.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Знаки (символы) химических элементов. Относительная атомная масса.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формулы. Относительная молекулярная масса.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массовой </w:t>
            </w: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доли </w:t>
            </w:r>
            <w:proofErr w:type="spellStart"/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х.э</w:t>
            </w:r>
            <w:proofErr w:type="spellEnd"/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. в соединении.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Валентность. Закон постоянства состава веществ.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умения составлять химические формулы и определять валентности атомов.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умения составлять химические уравнения.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"Первоначальные химические понятия".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Воздух и его состав. Кислород.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№3. "Получение, собирание и распознавание кислорода".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№4. "Получение, собирание и распознавание водорода."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Молярный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количество вещества.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по теме "Важнейшие представители неорганических веществ."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"Важнейшие представители неорганических веществ."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Расчеты по химическим уравнениям.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Растворы. Массовая доля растворенного вещества.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массовой доли растворенного вещества.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№5. "Приготовление раствора с заданной массовой долей растворенного вещества."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Оксиды, их классификация и химические свойства.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теме "Оксиды."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Основания, их классификация и химические свойства.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теме "Основания."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Кислоты, их классификация и химические свойства.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Соли, их классификация и химические свойства.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веществ.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№6 Решение экспериментальных задач по теме "Основные классы неорганических соединений."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по теме "Основные классы неорганических соединений."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«Основные классы неорганических соединений»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Естественные семейства химических элементов. Амфотерность.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Периодического закона </w:t>
            </w:r>
            <w:proofErr w:type="spellStart"/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Д.И.Менделеевым</w:t>
            </w:r>
            <w:proofErr w:type="spellEnd"/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сведения о строении атома.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"Строение электронных оболочек атомов."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Периодическая система химических элементов </w:t>
            </w:r>
            <w:proofErr w:type="spellStart"/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Д.И.Менделеева</w:t>
            </w:r>
            <w:proofErr w:type="spellEnd"/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элемента по его положению в Периодической системе.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изученного по теме "Периодический закон и Периодическая система.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Ковалентная химическая связь. Ковалентная полярная и неполярная химическая связь.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"Виды химической связи."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</w:t>
            </w:r>
            <w:proofErr w:type="spellStart"/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изученного по теме "Строение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всему курсу химии 8 класса.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6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B6F9A" w:rsidRDefault="009B6F9A"/>
        </w:tc>
      </w:tr>
    </w:tbl>
    <w:p w:rsidR="009B6F9A" w:rsidRDefault="009B6F9A">
      <w:pPr>
        <w:sectPr w:rsidR="009B6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6F9A" w:rsidRDefault="00340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35"/>
        <w:gridCol w:w="1168"/>
        <w:gridCol w:w="1841"/>
        <w:gridCol w:w="1910"/>
        <w:gridCol w:w="1347"/>
        <w:gridCol w:w="2861"/>
      </w:tblGrid>
      <w:tr w:rsidR="009B6F9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</w:tr>
      <w:tr w:rsidR="009B6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F9A" w:rsidRDefault="009B6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F9A" w:rsidRDefault="009B6F9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F9A" w:rsidRDefault="009B6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F9A" w:rsidRDefault="009B6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F9A" w:rsidRDefault="009B6F9A"/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закон.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6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теории электролитической диссоциации.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кислот как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оснований </w:t>
            </w: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электролитов.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как электролитов.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по теме "Электролитическая диссоциация."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№4 "Получение аммиака и изучение его свойств."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работа№5 "Получение углекислого газа. Качественная реакция на карбонат-ионы."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Силикатная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важнейших химических соединений неметаллов.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по теме "Важнейшие неметаллы и их соединения."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по теме "Металлы."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Коррозия металлов и способы защиты от нее.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Металлы в природе. Понятие о металлургии.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B6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</w:tr>
      <w:tr w:rsidR="009B6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Охрана окружающей среды от химического загрязнения.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B6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Вещества.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B6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всему курсу химии основной школы.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6F9A" w:rsidRPr="00F97C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6F9A" w:rsidRDefault="009B6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D54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6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F9A" w:rsidRPr="007D5496" w:rsidRDefault="00340A0A">
            <w:pPr>
              <w:spacing w:after="0"/>
              <w:ind w:left="135"/>
              <w:rPr>
                <w:lang w:val="ru-RU"/>
              </w:rPr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 w:rsidRPr="007D5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6F9A" w:rsidRDefault="00340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6F9A" w:rsidRDefault="009B6F9A"/>
        </w:tc>
      </w:tr>
    </w:tbl>
    <w:p w:rsidR="009B6F9A" w:rsidRDefault="009B6F9A">
      <w:pPr>
        <w:sectPr w:rsidR="009B6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6F9A" w:rsidRDefault="009B6F9A">
      <w:pPr>
        <w:sectPr w:rsidR="009B6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6F9A" w:rsidRDefault="00340A0A">
      <w:pPr>
        <w:spacing w:after="0"/>
        <w:ind w:left="120"/>
      </w:pPr>
      <w:bookmarkStart w:id="12" w:name="block-642453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B6F9A" w:rsidRDefault="00340A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B6F9A" w:rsidRPr="007D5496" w:rsidRDefault="00340A0A">
      <w:pPr>
        <w:spacing w:after="0" w:line="480" w:lineRule="auto"/>
        <w:ind w:left="120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7D5496">
        <w:rPr>
          <w:sz w:val="28"/>
          <w:lang w:val="ru-RU"/>
        </w:rPr>
        <w:br/>
      </w:r>
      <w:bookmarkStart w:id="13" w:name="bd05d80c-fcad-45de-a028-b236b74fbaf0"/>
      <w:r w:rsidRPr="007D5496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3"/>
      <w:r w:rsidRPr="007D549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B6F9A" w:rsidRPr="007D5496" w:rsidRDefault="00340A0A">
      <w:pPr>
        <w:spacing w:after="0" w:line="480" w:lineRule="auto"/>
        <w:ind w:left="120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B6F9A" w:rsidRPr="007D5496" w:rsidRDefault="00340A0A">
      <w:pPr>
        <w:spacing w:after="0"/>
        <w:ind w:left="120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​</w:t>
      </w:r>
    </w:p>
    <w:p w:rsidR="009B6F9A" w:rsidRPr="007D5496" w:rsidRDefault="00340A0A">
      <w:pPr>
        <w:spacing w:after="0" w:line="480" w:lineRule="auto"/>
        <w:ind w:left="120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B6F9A" w:rsidRPr="007D5496" w:rsidRDefault="00340A0A">
      <w:pPr>
        <w:spacing w:after="0" w:line="480" w:lineRule="auto"/>
        <w:ind w:left="120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7c258218-5acd-420c-9e0a-ede44ec27918"/>
      <w:r w:rsidRPr="007D5496">
        <w:rPr>
          <w:rFonts w:ascii="Times New Roman" w:hAnsi="Times New Roman"/>
          <w:color w:val="000000"/>
          <w:sz w:val="28"/>
          <w:lang w:val="ru-RU"/>
        </w:rPr>
        <w:t xml:space="preserve">Химия. 8-9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.: Контрольные и проверочные работы к учебнику О. С. Габриеляна «Химия. 8» / О. С. Габриелян, П. Н. Березкин, А. А. Ушакова и др. - М.: Дрофа, 2007.; Габриелян О. С., Воскобойникова Н. П.,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Яшукова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 А. В. Настольная книга учителя. Химия. 8 </w:t>
      </w:r>
      <w:proofErr w:type="spellStart"/>
      <w:r w:rsidRPr="007D549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>.: Методическое пособие. - М.: Дрофа, 2011.</w:t>
      </w:r>
      <w:bookmarkEnd w:id="14"/>
      <w:r w:rsidRPr="007D549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B6F9A" w:rsidRPr="007D5496" w:rsidRDefault="009B6F9A">
      <w:pPr>
        <w:spacing w:after="0"/>
        <w:ind w:left="120"/>
        <w:rPr>
          <w:lang w:val="ru-RU"/>
        </w:rPr>
      </w:pPr>
    </w:p>
    <w:p w:rsidR="009B6F9A" w:rsidRPr="007D5496" w:rsidRDefault="00340A0A">
      <w:pPr>
        <w:spacing w:after="0" w:line="480" w:lineRule="auto"/>
        <w:ind w:left="120"/>
        <w:rPr>
          <w:lang w:val="ru-RU"/>
        </w:rPr>
      </w:pPr>
      <w:r w:rsidRPr="007D549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B6F9A" w:rsidRPr="007D5496" w:rsidRDefault="00340A0A">
      <w:pPr>
        <w:spacing w:after="0" w:line="480" w:lineRule="auto"/>
        <w:ind w:left="120"/>
        <w:rPr>
          <w:lang w:val="ru-RU"/>
        </w:rPr>
      </w:pPr>
      <w:r w:rsidRPr="007D5496">
        <w:rPr>
          <w:rFonts w:ascii="Times New Roman" w:hAnsi="Times New Roman"/>
          <w:color w:val="000000"/>
          <w:sz w:val="28"/>
          <w:lang w:val="ru-RU"/>
        </w:rPr>
        <w:t>​</w:t>
      </w:r>
      <w:r w:rsidRPr="007D5496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90de4b5a-88fc-4f80-ab94-3d9ac9d5e251"/>
      <w:r w:rsidRPr="007D54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D54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D54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chemnet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 xml:space="preserve">.; </w:t>
      </w:r>
      <w:r>
        <w:rPr>
          <w:rFonts w:ascii="Times New Roman" w:hAnsi="Times New Roman"/>
          <w:color w:val="000000"/>
          <w:sz w:val="28"/>
        </w:rPr>
        <w:t>http</w:t>
      </w:r>
      <w:r w:rsidRPr="007D54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college</w:t>
      </w:r>
      <w:r w:rsidRPr="007D549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himiya</w:t>
      </w:r>
      <w:proofErr w:type="spellEnd"/>
      <w:r w:rsidRPr="007D5496">
        <w:rPr>
          <w:rFonts w:ascii="Times New Roman" w:hAnsi="Times New Roman"/>
          <w:color w:val="000000"/>
          <w:sz w:val="28"/>
          <w:lang w:val="ru-RU"/>
        </w:rPr>
        <w:t>/.</w:t>
      </w:r>
      <w:bookmarkEnd w:id="15"/>
      <w:r w:rsidRPr="007D5496">
        <w:rPr>
          <w:rFonts w:ascii="Times New Roman" w:hAnsi="Times New Roman"/>
          <w:color w:val="333333"/>
          <w:sz w:val="28"/>
          <w:lang w:val="ru-RU"/>
        </w:rPr>
        <w:t>‌</w:t>
      </w:r>
      <w:r w:rsidRPr="007D5496">
        <w:rPr>
          <w:rFonts w:ascii="Times New Roman" w:hAnsi="Times New Roman"/>
          <w:color w:val="000000"/>
          <w:sz w:val="28"/>
          <w:lang w:val="ru-RU"/>
        </w:rPr>
        <w:t>​</w:t>
      </w:r>
    </w:p>
    <w:p w:rsidR="009B6F9A" w:rsidRPr="007D5496" w:rsidRDefault="009B6F9A">
      <w:pPr>
        <w:rPr>
          <w:lang w:val="ru-RU"/>
        </w:rPr>
        <w:sectPr w:rsidR="009B6F9A" w:rsidRPr="007D549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40A0A" w:rsidRPr="007D5496" w:rsidRDefault="00340A0A">
      <w:pPr>
        <w:rPr>
          <w:lang w:val="ru-RU"/>
        </w:rPr>
      </w:pPr>
    </w:p>
    <w:sectPr w:rsidR="00340A0A" w:rsidRPr="007D54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557"/>
    <w:multiLevelType w:val="multilevel"/>
    <w:tmpl w:val="0524AB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2E6628"/>
    <w:multiLevelType w:val="multilevel"/>
    <w:tmpl w:val="931C41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B6F9A"/>
    <w:rsid w:val="00340A0A"/>
    <w:rsid w:val="007D5496"/>
    <w:rsid w:val="009B6F9A"/>
    <w:rsid w:val="00F016BC"/>
    <w:rsid w:val="00F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7B989-F147-470F-A36A-983E8417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f180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97a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ec0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48e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004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5e8" TargetMode="External"/><Relationship Id="rId149" Type="http://schemas.openxmlformats.org/officeDocument/2006/relationships/hyperlink" Target="https://m.edsoo.ru/00ae1c6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790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64a" TargetMode="External"/><Relationship Id="rId118" Type="http://schemas.openxmlformats.org/officeDocument/2006/relationships/hyperlink" Target="https://m.edsoo.ru/00adeea6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1d86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8b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f4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076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dd12" TargetMode="External"/><Relationship Id="rId132" Type="http://schemas.openxmlformats.org/officeDocument/2006/relationships/hyperlink" Target="https://m.edsoo.ru/00ae054e" TargetMode="External"/><Relationship Id="rId140" Type="http://schemas.openxmlformats.org/officeDocument/2006/relationships/hyperlink" Target="https://m.edsoo.ru/00ae1886" TargetMode="External"/><Relationship Id="rId145" Type="http://schemas.openxmlformats.org/officeDocument/2006/relationships/hyperlink" Target="https://m.edsoo.ru/00ae3de8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c4a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bfa" TargetMode="External"/><Relationship Id="rId114" Type="http://schemas.openxmlformats.org/officeDocument/2006/relationships/hyperlink" Target="https://m.edsoo.ru/00ade104" TargetMode="External"/><Relationship Id="rId119" Type="http://schemas.openxmlformats.org/officeDocument/2006/relationships/hyperlink" Target="https://m.edsoo.ru/00ade802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ec8a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4b2" TargetMode="External"/><Relationship Id="rId148" Type="http://schemas.openxmlformats.org/officeDocument/2006/relationships/hyperlink" Target="https://m.edsoo.ru/00ae1c64" TargetMode="External"/><Relationship Id="rId151" Type="http://schemas.openxmlformats.org/officeDocument/2006/relationships/hyperlink" Target="https://m.edsoo.ru/00ae35e6" TargetMode="External"/><Relationship Id="rId156" Type="http://schemas.openxmlformats.org/officeDocument/2006/relationships/hyperlink" Target="https://m.edsoo.ru/00adb3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fe2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ae2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6b6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ae8" TargetMode="External"/><Relationship Id="rId146" Type="http://schemas.openxmlformats.org/officeDocument/2006/relationships/hyperlink" Target="https://m.edsoo.ru/00ae1750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3f34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9d4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50d2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5e8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dd0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a28" TargetMode="External"/><Relationship Id="rId142" Type="http://schemas.openxmlformats.org/officeDocument/2006/relationships/hyperlink" Target="https://m.edsoo.ru/00ae14b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614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488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10240</Words>
  <Characters>58368</Characters>
  <Application>Microsoft Office Word</Application>
  <DocSecurity>0</DocSecurity>
  <Lines>486</Lines>
  <Paragraphs>136</Paragraphs>
  <ScaleCrop>false</ScaleCrop>
  <Company>SPecialiST RePack</Company>
  <LinksUpToDate>false</LinksUpToDate>
  <CharactersWithSpaces>68472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4</cp:revision>
  <dcterms:created xsi:type="dcterms:W3CDTF">2023-09-11T07:24:00Z</dcterms:created>
  <dcterms:modified xsi:type="dcterms:W3CDTF">2023-09-12T07:29:00Z</dcterms:modified>
</cp:coreProperties>
</file>